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094C5859"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D3341E">
        <w:rPr>
          <w:rFonts w:cs="Arial"/>
        </w:rPr>
        <w:t>2</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A05F8B">
        <w:rPr>
          <w:rFonts w:cs="Arial"/>
          <w:bCs/>
          <w:iCs/>
          <w:sz w:val="26"/>
          <w:szCs w:val="26"/>
        </w:rPr>
        <w:t>304728</w:t>
      </w:r>
    </w:p>
    <w:p w14:paraId="533C1AAD" w14:textId="4E79948D" w:rsidR="00365912" w:rsidRDefault="005D4A97" w:rsidP="0031610F">
      <w:pPr>
        <w:pStyle w:val="3GPPHeader"/>
        <w:jc w:val="left"/>
        <w:rPr>
          <w:rFonts w:cs="Arial"/>
          <w:sz w:val="22"/>
          <w:szCs w:val="22"/>
          <w:lang w:val="en-US"/>
        </w:rPr>
      </w:pPr>
      <w:bookmarkStart w:id="0" w:name="OLE_LINK1"/>
      <w:bookmarkStart w:id="1" w:name="OLE_LINK2"/>
      <w:r>
        <w:rPr>
          <w:rFonts w:cs="Arial"/>
        </w:rPr>
        <w:t>Incheon, South Korea</w:t>
      </w:r>
      <w:bookmarkEnd w:id="0"/>
      <w:bookmarkEnd w:id="1"/>
      <w:r w:rsidR="00BA0587" w:rsidRPr="00987FA7">
        <w:rPr>
          <w:rFonts w:cs="Arial"/>
        </w:rPr>
        <w:t xml:space="preserve">, </w:t>
      </w:r>
      <w:r w:rsidR="00D3341E">
        <w:rPr>
          <w:rFonts w:cs="Arial"/>
        </w:rPr>
        <w:t>May</w:t>
      </w:r>
      <w:r w:rsidR="00E82189">
        <w:rPr>
          <w:rFonts w:cs="Arial"/>
        </w:rPr>
        <w:t xml:space="preserve"> </w:t>
      </w:r>
      <w:r w:rsidR="00D3341E">
        <w:rPr>
          <w:rFonts w:cs="Arial"/>
        </w:rPr>
        <w:t>22</w:t>
      </w:r>
      <w:r w:rsidR="00CB552B">
        <w:rPr>
          <w:rFonts w:cs="Arial"/>
        </w:rPr>
        <w:t xml:space="preserve"> </w:t>
      </w:r>
      <w:r w:rsidR="00E82189">
        <w:rPr>
          <w:rFonts w:cs="Arial"/>
        </w:rPr>
        <w:t>-</w:t>
      </w:r>
      <w:r w:rsidR="00CB552B">
        <w:rPr>
          <w:rFonts w:cs="Arial"/>
        </w:rPr>
        <w:t xml:space="preserve"> </w:t>
      </w:r>
      <w:r w:rsidR="00D3341E">
        <w:rPr>
          <w:rFonts w:cs="Arial"/>
        </w:rPr>
        <w:t>May</w:t>
      </w:r>
      <w:r w:rsidR="00CB552B">
        <w:rPr>
          <w:rFonts w:cs="Arial"/>
        </w:rPr>
        <w:t xml:space="preserve"> </w:t>
      </w:r>
      <w:r w:rsidR="00BB3653">
        <w:rPr>
          <w:rFonts w:cs="Arial"/>
        </w:rPr>
        <w:t>26</w:t>
      </w:r>
      <w:r w:rsidR="00BA0587" w:rsidRPr="00987FA7">
        <w:rPr>
          <w:rFonts w:cs="Arial"/>
        </w:rPr>
        <w:t>, 202</w:t>
      </w:r>
      <w:r w:rsidR="00CB552B">
        <w:rPr>
          <w:rFonts w:cs="Arial"/>
        </w:rPr>
        <w:t>3</w:t>
      </w:r>
      <w:r w:rsidR="00020288">
        <w:rPr>
          <w:rFonts w:eastAsia="MS Mincho" w:cs="Arial"/>
        </w:rPr>
        <w:t xml:space="preserve"> </w:t>
      </w:r>
      <w:r w:rsidR="00020288">
        <w:rPr>
          <w:rFonts w:eastAsia="MS Mincho" w:cs="Arial"/>
        </w:rPr>
        <w:tab/>
      </w:r>
    </w:p>
    <w:p w14:paraId="10147740" w14:textId="725427F3"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403B0A8"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F74583">
        <w:rPr>
          <w:rFonts w:cs="Arial"/>
          <w:sz w:val="22"/>
          <w:szCs w:val="22"/>
        </w:rPr>
        <w:t>C</w:t>
      </w:r>
      <w:r w:rsidR="0049774F">
        <w:rPr>
          <w:rFonts w:cs="Arial"/>
          <w:sz w:val="22"/>
          <w:szCs w:val="22"/>
        </w:rPr>
        <w:t>ontrol plane</w:t>
      </w:r>
      <w:r w:rsidR="00F74583">
        <w:rPr>
          <w:rFonts w:cs="Arial"/>
          <w:sz w:val="22"/>
          <w:szCs w:val="22"/>
        </w:rPr>
        <w:t xml:space="preserve"> discussion</w:t>
      </w:r>
      <w:r w:rsidR="00851E69">
        <w:rPr>
          <w:rFonts w:cs="Arial"/>
          <w:sz w:val="22"/>
          <w:szCs w:val="22"/>
          <w:lang w:val="en-US"/>
        </w:rPr>
        <w:t xml:space="preserve"> </w:t>
      </w:r>
      <w:r w:rsidR="00995DBE" w:rsidRPr="00995DBE">
        <w:rPr>
          <w:rFonts w:cs="Arial"/>
          <w:sz w:val="22"/>
          <w:szCs w:val="22"/>
          <w:lang w:val="en-US"/>
        </w:rPr>
        <w:t xml:space="preserve">for multicast </w:t>
      </w:r>
      <w:r w:rsidR="0049774F">
        <w:rPr>
          <w:rFonts w:cs="Arial"/>
          <w:sz w:val="22"/>
          <w:szCs w:val="22"/>
          <w:lang w:val="en-US"/>
        </w:rPr>
        <w:t xml:space="preserve">reception </w:t>
      </w:r>
      <w:r w:rsidR="00995DBE" w:rsidRPr="00995DBE">
        <w:rPr>
          <w:rFonts w:cs="Arial"/>
          <w:sz w:val="22"/>
          <w:szCs w:val="22"/>
          <w:lang w:val="en-US"/>
        </w:rPr>
        <w:t>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64E2D8A3" w:rsidR="00994E5A" w:rsidRPr="00AC4851" w:rsidRDefault="00416635" w:rsidP="00BB3653">
      <w:pPr>
        <w:snapToGrid w:val="0"/>
        <w:spacing w:before="120"/>
      </w:pPr>
      <w:r>
        <w:rPr>
          <w:rFonts w:hint="eastAsia"/>
        </w:rPr>
        <w:t>I</w:t>
      </w:r>
      <w:r>
        <w:t>n the last meeting, RAN2</w:t>
      </w:r>
      <w:r w:rsidR="00F74583" w:rsidRPr="00F74583">
        <w:t xml:space="preserve"> made progress on service</w:t>
      </w:r>
      <w:r w:rsidR="00BB3653">
        <w:t xml:space="preserve"> continuity</w:t>
      </w:r>
      <w:r w:rsidR="00F74583">
        <w:t xml:space="preserve">, </w:t>
      </w:r>
      <w:proofErr w:type="gramStart"/>
      <w:r w:rsidR="00F74583">
        <w:t>notification</w:t>
      </w:r>
      <w:proofErr w:type="gramEnd"/>
      <w:r w:rsidR="00F74583">
        <w:t xml:space="preserve"> and user plane aspects </w:t>
      </w:r>
      <w:r w:rsidR="00BB3653">
        <w:t>for multicast</w:t>
      </w:r>
      <w:r w:rsidR="00AD4728">
        <w:t xml:space="preserve"> reception</w:t>
      </w:r>
      <w:r w:rsidRPr="00416635">
        <w:t xml:space="preserve"> in RRC INACTIVE</w:t>
      </w:r>
      <w:r w:rsidR="00BB3653">
        <w:t>.</w:t>
      </w:r>
      <w:r w:rsidR="001C6610">
        <w:t xml:space="preserve"> </w:t>
      </w:r>
      <w:r>
        <w:rPr>
          <w:rFonts w:hint="eastAsia"/>
        </w:rPr>
        <w:t>I</w:t>
      </w:r>
      <w:r>
        <w:t>n this contri</w:t>
      </w:r>
      <w:r w:rsidRPr="00AC4851">
        <w:t xml:space="preserve">bution, we </w:t>
      </w:r>
      <w:r w:rsidR="001C6610">
        <w:t>further discuss the</w:t>
      </w:r>
      <w:r w:rsidR="00F74583">
        <w:t xml:space="preserve"> aspect of</w:t>
      </w:r>
      <w:r w:rsidR="001C6610">
        <w:t xml:space="preserve"> </w:t>
      </w:r>
      <w:r w:rsidR="00851E69">
        <w:t xml:space="preserve">detailed </w:t>
      </w:r>
      <w:r w:rsidR="00F74583">
        <w:t>PTM configuration structure</w:t>
      </w:r>
      <w:r w:rsidR="006E7D58">
        <w:t>, time for MCCH monitoring</w:t>
      </w:r>
      <w:r w:rsidR="00851E69">
        <w:t xml:space="preserve"> and </w:t>
      </w:r>
      <w:r w:rsidR="00F74583">
        <w:t>notification enhancements</w:t>
      </w:r>
      <w:r w:rsidR="002A45AB">
        <w:t xml:space="preserve"> for session activation</w:t>
      </w:r>
      <w:r>
        <w:t>.</w:t>
      </w:r>
    </w:p>
    <w:p w14:paraId="5E65E5B9" w14:textId="073B7FCB" w:rsidR="00BB67DC" w:rsidRDefault="00BB67DC" w:rsidP="007D4A19">
      <w:pPr>
        <w:pStyle w:val="1"/>
        <w:ind w:hanging="792"/>
      </w:pPr>
      <w:r>
        <w:t>Discussion</w:t>
      </w:r>
    </w:p>
    <w:p w14:paraId="79A274BE" w14:textId="19DD845B" w:rsidR="00A91ADA" w:rsidRDefault="00F74583" w:rsidP="00851E69">
      <w:pPr>
        <w:pStyle w:val="2"/>
      </w:pPr>
      <w:bookmarkStart w:id="2" w:name="OLE_LINK20"/>
      <w:bookmarkStart w:id="3" w:name="OLE_LINK21"/>
      <w:r>
        <w:t>PTM configuration structure</w:t>
      </w:r>
      <w:bookmarkEnd w:id="2"/>
      <w:bookmarkEnd w:id="3"/>
    </w:p>
    <w:p w14:paraId="54F3D631" w14:textId="6B77EB18" w:rsidR="00A91ADA" w:rsidRDefault="00A91ADA" w:rsidP="00A91ADA">
      <w:r>
        <w:rPr>
          <w:rFonts w:hint="eastAsia"/>
        </w:rPr>
        <w:t>I</w:t>
      </w:r>
      <w:r>
        <w:t xml:space="preserve">n the </w:t>
      </w:r>
      <w:r w:rsidR="00763D8B">
        <w:t xml:space="preserve">past several meetings, RAN2 reached agreements to divide PTM configuration delivery into two parts (i.e., initial PTM config and MCCH) and assume UE should join in the multicast before receiving multicast service in RRC INACTIVE. </w:t>
      </w:r>
    </w:p>
    <w:tbl>
      <w:tblPr>
        <w:tblStyle w:val="af8"/>
        <w:tblW w:w="0" w:type="auto"/>
        <w:tblLook w:val="04A0" w:firstRow="1" w:lastRow="0" w:firstColumn="1" w:lastColumn="0" w:noHBand="0" w:noVBand="1"/>
      </w:tblPr>
      <w:tblGrid>
        <w:gridCol w:w="9629"/>
      </w:tblGrid>
      <w:tr w:rsidR="00A91ADA" w14:paraId="05038001" w14:textId="77777777" w:rsidTr="00A91ADA">
        <w:tc>
          <w:tcPr>
            <w:tcW w:w="9629" w:type="dxa"/>
          </w:tcPr>
          <w:p w14:paraId="0E2B8388" w14:textId="6E4C5904" w:rsidR="00763D8B" w:rsidRPr="00763D8B" w:rsidRDefault="00763D8B" w:rsidP="00763D8B">
            <w:pPr>
              <w:pStyle w:val="afa"/>
              <w:numPr>
                <w:ilvl w:val="0"/>
                <w:numId w:val="26"/>
              </w:numPr>
              <w:overflowPunct/>
              <w:autoSpaceDE/>
              <w:autoSpaceDN/>
              <w:adjustRightInd/>
              <w:spacing w:before="60" w:after="0"/>
              <w:jc w:val="left"/>
              <w:textAlignment w:val="center"/>
              <w:rPr>
                <w:rFonts w:ascii="Calibri" w:hAnsi="Calibri" w:cs="Calibri"/>
                <w:sz w:val="22"/>
                <w:szCs w:val="22"/>
              </w:rPr>
            </w:pPr>
            <w:r w:rsidRPr="00763D8B">
              <w:rPr>
                <w:rFonts w:cs="Arial"/>
                <w:b/>
                <w:bCs/>
              </w:rPr>
              <w:t>UE shall join in the multicast session before receiving multicast in RRC INACTIVE.</w:t>
            </w:r>
          </w:p>
          <w:p w14:paraId="12A14769" w14:textId="2B80FB0A" w:rsidR="00582D73" w:rsidRPr="00582D73" w:rsidRDefault="00582D73" w:rsidP="00763D8B">
            <w:pPr>
              <w:overflowPunct/>
              <w:autoSpaceDE/>
              <w:autoSpaceDN/>
              <w:adjustRightInd/>
              <w:spacing w:before="60" w:after="0"/>
              <w:jc w:val="left"/>
              <w:textAlignment w:val="center"/>
              <w:rPr>
                <w:rFonts w:ascii="Calibri" w:hAnsi="Calibri" w:cs="Calibri"/>
                <w:sz w:val="22"/>
                <w:szCs w:val="22"/>
              </w:rPr>
            </w:pPr>
            <w:r>
              <w:rPr>
                <w:rFonts w:ascii="Calibri" w:hAnsi="Calibri" w:cs="Calibri" w:hint="eastAsia"/>
                <w:sz w:val="22"/>
                <w:szCs w:val="22"/>
              </w:rPr>
              <w:t>I</w:t>
            </w:r>
            <w:r>
              <w:rPr>
                <w:rFonts w:ascii="Calibri" w:hAnsi="Calibri" w:cs="Calibri"/>
                <w:sz w:val="22"/>
                <w:szCs w:val="22"/>
              </w:rPr>
              <w:t>nitial config:</w:t>
            </w:r>
          </w:p>
          <w:p w14:paraId="279EAB7E" w14:textId="3D62D804" w:rsidR="00FD37B7" w:rsidRPr="00582D73"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 xml:space="preserve">When network configures UE to receive multicast in INACTIVE state, </w:t>
            </w:r>
            <w:proofErr w:type="spellStart"/>
            <w:r w:rsidRPr="00FD37B7">
              <w:rPr>
                <w:rFonts w:cs="Arial"/>
                <w:b/>
                <w:bCs/>
              </w:rPr>
              <w:t>RRCRelease</w:t>
            </w:r>
            <w:proofErr w:type="spellEnd"/>
            <w:r w:rsidRPr="00FD37B7">
              <w:rPr>
                <w:rFonts w:cs="Arial"/>
                <w:b/>
                <w:bCs/>
              </w:rPr>
              <w:t xml:space="preserve"> message with </w:t>
            </w:r>
            <w:proofErr w:type="spellStart"/>
            <w:r w:rsidRPr="00FD37B7">
              <w:rPr>
                <w:rFonts w:cs="Arial"/>
                <w:b/>
                <w:bCs/>
              </w:rPr>
              <w:t>suspendconfig</w:t>
            </w:r>
            <w:proofErr w:type="spellEnd"/>
            <w:r w:rsidRPr="00FD37B7">
              <w:rPr>
                <w:rFonts w:cs="Arial"/>
                <w:b/>
                <w:bCs/>
              </w:rPr>
              <w:t xml:space="preserve"> can be used to deliver the PTM configuration. Other dedicated RRC messages will not be used to provide PTM configuration for MBS multicast for INACTIVE.</w:t>
            </w:r>
          </w:p>
          <w:p w14:paraId="1405DAA9" w14:textId="4AF31E74" w:rsidR="00582D73" w:rsidRDefault="00582D73" w:rsidP="00582D73">
            <w:pPr>
              <w:overflowPunct/>
              <w:autoSpaceDE/>
              <w:autoSpaceDN/>
              <w:adjustRightInd/>
              <w:spacing w:before="60" w:after="0"/>
              <w:jc w:val="left"/>
              <w:textAlignment w:val="center"/>
              <w:rPr>
                <w:rFonts w:ascii="Calibri" w:hAnsi="Calibri" w:cs="Calibri"/>
                <w:sz w:val="22"/>
                <w:szCs w:val="22"/>
              </w:rPr>
            </w:pPr>
            <w:r w:rsidRPr="00582D73">
              <w:rPr>
                <w:rFonts w:ascii="Calibri" w:hAnsi="Calibri" w:cs="Calibri" w:hint="eastAsia"/>
                <w:sz w:val="22"/>
                <w:szCs w:val="22"/>
              </w:rPr>
              <w:t>M</w:t>
            </w:r>
            <w:r w:rsidRPr="00582D73">
              <w:rPr>
                <w:rFonts w:ascii="Calibri" w:hAnsi="Calibri" w:cs="Calibri"/>
                <w:sz w:val="22"/>
                <w:szCs w:val="22"/>
              </w:rPr>
              <w:t>CCH:</w:t>
            </w:r>
          </w:p>
          <w:p w14:paraId="344A8BAB" w14:textId="77777777" w:rsidR="00FD37B7" w:rsidRDefault="00FD37B7" w:rsidP="00E652A3">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We introduce a new MCCH logical channel for multicast in INACTIVE (different from broadcast MCCH)</w:t>
            </w:r>
          </w:p>
          <w:p w14:paraId="178C8629" w14:textId="1DE1A8A0" w:rsidR="00A91ADA" w:rsidRPr="00763D8B" w:rsidRDefault="00FD37B7" w:rsidP="00763D8B">
            <w:pPr>
              <w:numPr>
                <w:ilvl w:val="0"/>
                <w:numId w:val="18"/>
              </w:numPr>
              <w:overflowPunct/>
              <w:autoSpaceDE/>
              <w:autoSpaceDN/>
              <w:adjustRightInd/>
              <w:spacing w:before="60" w:after="0"/>
              <w:jc w:val="left"/>
              <w:textAlignment w:val="center"/>
              <w:rPr>
                <w:rFonts w:ascii="Calibri" w:hAnsi="Calibri" w:cs="Calibri"/>
                <w:sz w:val="22"/>
                <w:szCs w:val="22"/>
              </w:rPr>
            </w:pPr>
            <w:r w:rsidRPr="00FD37B7">
              <w:rPr>
                <w:rFonts w:cs="Arial"/>
                <w:b/>
                <w:bCs/>
              </w:rPr>
              <w:t xml:space="preserve">Multicast MCCH configuration is provided via new SIB. </w:t>
            </w:r>
          </w:p>
        </w:tc>
      </w:tr>
    </w:tbl>
    <w:p w14:paraId="46F8CED8" w14:textId="77777777" w:rsidR="001C5D69" w:rsidRDefault="001C5D69" w:rsidP="00A91ADA"/>
    <w:p w14:paraId="5842F62B" w14:textId="6128E1C7" w:rsidR="00FD37B7" w:rsidRDefault="00F1623A" w:rsidP="00A91ADA">
      <w:bookmarkStart w:id="4" w:name="OLE_LINK52"/>
      <w:bookmarkStart w:id="5" w:name="OLE_LINK53"/>
      <w:r w:rsidRPr="00F1623A">
        <w:t xml:space="preserve">Based on our understanding, </w:t>
      </w:r>
      <w:bookmarkStart w:id="6" w:name="OLE_LINK6"/>
      <w:bookmarkStart w:id="7" w:name="OLE_LINK7"/>
      <w:r w:rsidRPr="00F1623A">
        <w:t>the purpose of separating PTM configuration delivery is to</w:t>
      </w:r>
      <w:r w:rsidR="001C5D69">
        <w:t xml:space="preserve"> </w:t>
      </w:r>
      <w:r w:rsidR="00DD18E1">
        <w:t>authorize</w:t>
      </w:r>
      <w:r w:rsidR="001C5D69">
        <w:t xml:space="preserve"> UE</w:t>
      </w:r>
      <w:r w:rsidR="00E6762C">
        <w:t xml:space="preserve"> from the network</w:t>
      </w:r>
      <w:r w:rsidR="001C5D69">
        <w:t xml:space="preserve"> in </w:t>
      </w:r>
      <w:r w:rsidR="0092769B">
        <w:t xml:space="preserve">the </w:t>
      </w:r>
      <w:r w:rsidR="008A150B">
        <w:rPr>
          <w:rFonts w:hint="eastAsia"/>
        </w:rPr>
        <w:t>initial</w:t>
      </w:r>
      <w:r w:rsidR="008A150B">
        <w:t xml:space="preserve"> connection</w:t>
      </w:r>
      <w:bookmarkEnd w:id="6"/>
      <w:bookmarkEnd w:id="7"/>
      <w:r w:rsidR="001C5D69">
        <w:t xml:space="preserve"> (which is align with the first agreement)</w:t>
      </w:r>
      <w:r w:rsidR="00E6762C">
        <w:t xml:space="preserve">. </w:t>
      </w:r>
      <w:r w:rsidR="006E7D58">
        <w:rPr>
          <w:rStyle w:val="ui-provider"/>
        </w:rPr>
        <w:t>Unlike</w:t>
      </w:r>
      <w:r w:rsidR="006E7D58">
        <w:t xml:space="preserve"> broadcast services, </w:t>
      </w:r>
      <w:r w:rsidR="006E7D58">
        <w:rPr>
          <w:rStyle w:val="ui-provider"/>
        </w:rPr>
        <w:t xml:space="preserve">multicast services are </w:t>
      </w:r>
      <w:r w:rsidR="005D6B7E">
        <w:rPr>
          <w:rStyle w:val="ui-provider"/>
        </w:rPr>
        <w:t>intend</w:t>
      </w:r>
      <w:r w:rsidR="006E7D58">
        <w:rPr>
          <w:rStyle w:val="ui-provider"/>
        </w:rPr>
        <w:t xml:space="preserve">ed for exclusive use and should not be </w:t>
      </w:r>
      <w:r w:rsidR="005D6B7E">
        <w:rPr>
          <w:rStyle w:val="ui-provider"/>
        </w:rPr>
        <w:t xml:space="preserve">accessible </w:t>
      </w:r>
      <w:r w:rsidR="006E7D58">
        <w:rPr>
          <w:rStyle w:val="ui-provider"/>
        </w:rPr>
        <w:t>to all UEs</w:t>
      </w:r>
      <w:r w:rsidR="006E7D58">
        <w:t xml:space="preserve">. </w:t>
      </w:r>
      <w:proofErr w:type="gramStart"/>
      <w:r w:rsidR="00E6762C">
        <w:t>That is to say, UE</w:t>
      </w:r>
      <w:proofErr w:type="gramEnd"/>
      <w:r w:rsidR="00E6762C">
        <w:t xml:space="preserve"> should not be able to obtain the PTM configuration </w:t>
      </w:r>
      <w:r w:rsidR="001C5D69">
        <w:t xml:space="preserve">directly </w:t>
      </w:r>
      <w:r w:rsidR="005D6B7E">
        <w:t>through</w:t>
      </w:r>
      <w:r w:rsidR="00E6762C">
        <w:t xml:space="preserve"> broadcast way (SIB-&gt;MCCH-MTCH).</w:t>
      </w:r>
      <w:r w:rsidR="001C5D69">
        <w:t xml:space="preserve"> Otherwise, </w:t>
      </w:r>
      <w:r w:rsidR="00DD18E1">
        <w:t>t</w:t>
      </w:r>
      <w:r w:rsidR="0092769B">
        <w:t xml:space="preserve">here </w:t>
      </w:r>
      <w:r w:rsidR="005D6B7E">
        <w:t>would be</w:t>
      </w:r>
      <w:r w:rsidR="0092769B">
        <w:t xml:space="preserve"> no need </w:t>
      </w:r>
      <w:r w:rsidR="005D6B7E">
        <w:t>for</w:t>
      </w:r>
      <w:r w:rsidR="0092769B">
        <w:t xml:space="preserve"> multicast enhancement in Rel-18 </w:t>
      </w:r>
      <w:r w:rsidR="00DD18E1">
        <w:t>(</w:t>
      </w:r>
      <w:r w:rsidR="001C5D69">
        <w:t>Rel-17 broadcast</w:t>
      </w:r>
      <w:r w:rsidR="005D6B7E">
        <w:t xml:space="preserve"> would suffice</w:t>
      </w:r>
      <w:r w:rsidR="00DD18E1">
        <w:t>)</w:t>
      </w:r>
      <w:r w:rsidR="001C5D69">
        <w:t xml:space="preserve">. </w:t>
      </w:r>
    </w:p>
    <w:p w14:paraId="4898E9A6" w14:textId="329E3500" w:rsidR="00E6762C" w:rsidRDefault="005D6B7E" w:rsidP="00A91ADA">
      <w:r>
        <w:t>Hence</w:t>
      </w:r>
      <w:r w:rsidR="00E6762C">
        <w:t xml:space="preserve">, </w:t>
      </w:r>
      <w:bookmarkStart w:id="8" w:name="OLE_LINK56"/>
      <w:bookmarkStart w:id="9" w:name="OLE_LINK57"/>
      <w:r w:rsidR="00E6762C">
        <w:t xml:space="preserve">we </w:t>
      </w:r>
      <w:r>
        <w:t>perceive</w:t>
      </w:r>
      <w:r w:rsidR="00E6762C">
        <w:t xml:space="preserve"> the following proposal </w:t>
      </w:r>
      <w:r w:rsidR="001C5D69">
        <w:t>as</w:t>
      </w:r>
      <w:r w:rsidR="00E6762C">
        <w:t xml:space="preserve"> the baseline </w:t>
      </w:r>
      <w:r>
        <w:t xml:space="preserve">for </w:t>
      </w:r>
      <w:r w:rsidR="00E6762C">
        <w:t>PTM configuration delivery</w:t>
      </w:r>
      <w:r>
        <w:t xml:space="preserve">, which </w:t>
      </w:r>
      <w:r w:rsidR="00E6762C">
        <w:t>should be eas</w:t>
      </w:r>
      <w:r>
        <w:t>il</w:t>
      </w:r>
      <w:r w:rsidR="00E6762C">
        <w:t>y agreed</w:t>
      </w:r>
      <w:r>
        <w:t xml:space="preserve"> upon</w:t>
      </w:r>
      <w:bookmarkEnd w:id="8"/>
      <w:bookmarkEnd w:id="9"/>
      <w:r w:rsidR="008A150B">
        <w:t xml:space="preserve"> as </w:t>
      </w:r>
      <w:proofErr w:type="gramStart"/>
      <w:r w:rsidR="008A150B">
        <w:t>an</w:t>
      </w:r>
      <w:proofErr w:type="gramEnd"/>
      <w:r w:rsidR="008A150B">
        <w:t xml:space="preserve"> common understanding</w:t>
      </w:r>
      <w:r w:rsidR="00E6762C">
        <w:t>:</w:t>
      </w:r>
    </w:p>
    <w:p w14:paraId="064AD1EE" w14:textId="13AEF5C7" w:rsidR="00E6762C" w:rsidRDefault="00E6762C" w:rsidP="00A91ADA">
      <w:pPr>
        <w:rPr>
          <w:b/>
          <w:bCs/>
        </w:rPr>
      </w:pPr>
      <w:bookmarkStart w:id="10" w:name="OLE_LINK18"/>
      <w:bookmarkStart w:id="11" w:name="OLE_LINK19"/>
      <w:r w:rsidRPr="00E6762C">
        <w:rPr>
          <w:b/>
          <w:bCs/>
        </w:rPr>
        <w:t xml:space="preserve">Proposal 1: UE should first obtain PTM configuration via initial PTM config. I.e., UE cannot </w:t>
      </w:r>
      <w:r w:rsidR="005D6B7E">
        <w:rPr>
          <w:b/>
          <w:bCs/>
        </w:rPr>
        <w:t>directly</w:t>
      </w:r>
      <w:r w:rsidR="005D6B7E" w:rsidRPr="00E6762C">
        <w:rPr>
          <w:b/>
          <w:bCs/>
        </w:rPr>
        <w:t xml:space="preserve"> </w:t>
      </w:r>
      <w:r w:rsidRPr="00E6762C">
        <w:rPr>
          <w:b/>
          <w:bCs/>
        </w:rPr>
        <w:t>obtain PTM configuration from SIB-&gt;multicast MCCH</w:t>
      </w:r>
      <w:r w:rsidR="001C5D69">
        <w:rPr>
          <w:b/>
          <w:bCs/>
        </w:rPr>
        <w:t xml:space="preserve"> without initial PTM config</w:t>
      </w:r>
      <w:r w:rsidRPr="00E6762C">
        <w:rPr>
          <w:b/>
          <w:bCs/>
        </w:rPr>
        <w:t>.</w:t>
      </w:r>
    </w:p>
    <w:bookmarkEnd w:id="10"/>
    <w:bookmarkEnd w:id="11"/>
    <w:p w14:paraId="6FF55711" w14:textId="49A596A6" w:rsidR="001C5D69" w:rsidRDefault="00DD18E1" w:rsidP="00A91ADA">
      <w:pPr>
        <w:rPr>
          <w:b/>
          <w:bCs/>
        </w:rPr>
      </w:pPr>
      <w:r>
        <w:t xml:space="preserve">If proposal1 is agreed, mechanism should be introduced to prevent </w:t>
      </w:r>
      <w:r w:rsidR="005D6B7E">
        <w:t>direct reception</w:t>
      </w:r>
      <w:r>
        <w:t xml:space="preserve"> via broadcast way.</w:t>
      </w:r>
    </w:p>
    <w:p w14:paraId="466BB93C" w14:textId="71C0CC6E" w:rsidR="00DD18E1" w:rsidRDefault="00DD18E1" w:rsidP="00DD18E1">
      <w:pPr>
        <w:rPr>
          <w:rStyle w:val="ui-provider"/>
        </w:rPr>
      </w:pPr>
      <w:r>
        <w:rPr>
          <w:rStyle w:val="ui-provider"/>
        </w:rPr>
        <w:t xml:space="preserve">In the previous meeting, RAN2 agreed to use the SIB+ MCCH </w:t>
      </w:r>
      <w:r w:rsidR="005D6B7E">
        <w:rPr>
          <w:rStyle w:val="ui-provider"/>
        </w:rPr>
        <w:t>method</w:t>
      </w:r>
      <w:r>
        <w:rPr>
          <w:rStyle w:val="ui-provider"/>
        </w:rPr>
        <w:t xml:space="preserve"> to deliver the PTM config</w:t>
      </w:r>
      <w:r w:rsidR="005D6B7E">
        <w:rPr>
          <w:rStyle w:val="ui-provider"/>
        </w:rPr>
        <w:t>uration</w:t>
      </w:r>
      <w:r>
        <w:rPr>
          <w:rStyle w:val="ui-provider"/>
        </w:rPr>
        <w:t xml:space="preserve">. </w:t>
      </w:r>
      <w:r w:rsidR="00C73BDA">
        <w:rPr>
          <w:rStyle w:val="ui-provider"/>
        </w:rPr>
        <w:t>From our perspective, f</w:t>
      </w:r>
      <w:r w:rsidR="005D6B7E" w:rsidRPr="005D6B7E">
        <w:rPr>
          <w:rStyle w:val="ui-provider"/>
        </w:rPr>
        <w:t>ully reusing MCCH as Rel-17 broadcast would allow UEs to access PTM configuration without authorization, impacting both Rel-17 multicast and Rel-18 multicast in scenarios where the same PDCCH/PDSCH resources are used for UEs in RRC CONNECTED and RRC INACTIVE states. This would ultimately result in unrestricted access to all multicast services for all UEs.</w:t>
      </w:r>
    </w:p>
    <w:p w14:paraId="2DAE2032" w14:textId="3BB27098" w:rsidR="00DD18E1" w:rsidRDefault="00DD18E1" w:rsidP="00DD18E1">
      <w:pPr>
        <w:rPr>
          <w:rStyle w:val="ui-provider"/>
        </w:rPr>
      </w:pPr>
      <w:bookmarkStart w:id="12" w:name="OLE_LINK22"/>
      <w:bookmarkStart w:id="13" w:name="OLE_LINK23"/>
      <w:r>
        <w:rPr>
          <w:b/>
          <w:bCs/>
        </w:rPr>
        <w:lastRenderedPageBreak/>
        <w:t>Observation</w:t>
      </w:r>
      <w:r w:rsidR="00C57D5B">
        <w:rPr>
          <w:b/>
          <w:bCs/>
        </w:rPr>
        <w:t xml:space="preserve"> 1</w:t>
      </w:r>
      <w:r>
        <w:rPr>
          <w:b/>
          <w:bCs/>
        </w:rPr>
        <w:t>:</w:t>
      </w:r>
      <w:r>
        <w:rPr>
          <w:rStyle w:val="ui-provider"/>
          <w:b/>
          <w:bCs/>
        </w:rPr>
        <w:t xml:space="preserve"> Reusing legacy broadcast MCCH design </w:t>
      </w:r>
      <w:r w:rsidR="00965B75">
        <w:rPr>
          <w:rStyle w:val="ui-provider"/>
          <w:b/>
          <w:bCs/>
        </w:rPr>
        <w:t>may</w:t>
      </w:r>
      <w:r>
        <w:rPr>
          <w:rStyle w:val="ui-provider"/>
          <w:b/>
          <w:bCs/>
        </w:rPr>
        <w:t xml:space="preserve"> bring impact to multicast in both RRC CONNECTED state and INACTIVE state, lead</w:t>
      </w:r>
      <w:r w:rsidR="005D6B7E">
        <w:rPr>
          <w:rStyle w:val="ui-provider"/>
          <w:b/>
          <w:bCs/>
        </w:rPr>
        <w:t>ing</w:t>
      </w:r>
      <w:r>
        <w:rPr>
          <w:rStyle w:val="ui-provider"/>
          <w:b/>
          <w:bCs/>
        </w:rPr>
        <w:t xml:space="preserve"> to unrestricted access to all multicast services</w:t>
      </w:r>
      <w:r w:rsidR="006E7D58" w:rsidRPr="006E7D58">
        <w:rPr>
          <w:b/>
          <w:bCs/>
        </w:rPr>
        <w:t xml:space="preserve"> </w:t>
      </w:r>
      <w:r w:rsidR="006E7D58">
        <w:rPr>
          <w:b/>
          <w:bCs/>
        </w:rPr>
        <w:t xml:space="preserve">in </w:t>
      </w:r>
      <w:r w:rsidR="006E7D58">
        <w:rPr>
          <w:rStyle w:val="ui-provider"/>
          <w:b/>
          <w:bCs/>
        </w:rPr>
        <w:t>Rel-17 and Rel-18</w:t>
      </w:r>
      <w:r>
        <w:rPr>
          <w:rStyle w:val="ui-provider"/>
        </w:rPr>
        <w:t>.</w:t>
      </w:r>
    </w:p>
    <w:p w14:paraId="03F14C18" w14:textId="69D50D76" w:rsidR="00E5759C" w:rsidRDefault="005D6B7E" w:rsidP="00E5759C">
      <w:pPr>
        <w:rPr>
          <w:rStyle w:val="ui-provider"/>
        </w:rPr>
      </w:pPr>
      <w:r w:rsidRPr="005D6B7E">
        <w:rPr>
          <w:rStyle w:val="ui-provider"/>
        </w:rPr>
        <w:t xml:space="preserve">Another factor is that </w:t>
      </w:r>
      <w:r w:rsidR="00452B88">
        <w:rPr>
          <w:rStyle w:val="ui-provider"/>
        </w:rPr>
        <w:t xml:space="preserve">MBS broadcast is for broadcasting use. </w:t>
      </w:r>
      <w:proofErr w:type="gramStart"/>
      <w:r w:rsidR="00452B88">
        <w:rPr>
          <w:rStyle w:val="ui-provider"/>
        </w:rPr>
        <w:t>So</w:t>
      </w:r>
      <w:proofErr w:type="gramEnd"/>
      <w:r w:rsidR="00452B88">
        <w:rPr>
          <w:rStyle w:val="ui-provider"/>
        </w:rPr>
        <w:t xml:space="preserve"> </w:t>
      </w:r>
      <w:r w:rsidRPr="005D6B7E">
        <w:rPr>
          <w:rStyle w:val="ui-provider"/>
        </w:rPr>
        <w:t xml:space="preserve">the legacy </w:t>
      </w:r>
      <w:r w:rsidR="00DB2853" w:rsidRPr="005D6B7E">
        <w:rPr>
          <w:rStyle w:val="ui-provider"/>
        </w:rPr>
        <w:t xml:space="preserve">broadcast </w:t>
      </w:r>
      <w:r w:rsidRPr="005D6B7E">
        <w:rPr>
          <w:rStyle w:val="ui-provider"/>
        </w:rPr>
        <w:t>MCCH includes multiple sessions, and any PTM configuration change triggers an MCCH change notification, causing frequent and unnecessary MCCH monitoring. This contradicts the goal of conserving UE power consumption when receiving multicast services in RRC INACTIVE state.</w:t>
      </w:r>
    </w:p>
    <w:p w14:paraId="7CD77DCE" w14:textId="6D48D744" w:rsidR="00E5759C" w:rsidRDefault="00E5759C" w:rsidP="00E5759C">
      <w:r>
        <w:rPr>
          <w:b/>
          <w:bCs/>
        </w:rPr>
        <w:t>Observation</w:t>
      </w:r>
      <w:r w:rsidR="00C57D5B">
        <w:rPr>
          <w:b/>
          <w:bCs/>
        </w:rPr>
        <w:t xml:space="preserve"> 2</w:t>
      </w:r>
      <w:r>
        <w:rPr>
          <w:b/>
          <w:bCs/>
        </w:rPr>
        <w:t xml:space="preserve">: The legacy MCCH for broadcast </w:t>
      </w:r>
      <w:r w:rsidR="005D6B7E">
        <w:rPr>
          <w:b/>
          <w:bCs/>
        </w:rPr>
        <w:t>contain</w:t>
      </w:r>
      <w:r>
        <w:rPr>
          <w:b/>
          <w:bCs/>
        </w:rPr>
        <w:t xml:space="preserve">s multiple sessions, and any PTM configuration change will trigger an MCCH change notification, </w:t>
      </w:r>
      <w:r w:rsidR="005D6B7E">
        <w:rPr>
          <w:b/>
          <w:bCs/>
        </w:rPr>
        <w:t>leading to</w:t>
      </w:r>
      <w:r>
        <w:rPr>
          <w:b/>
          <w:bCs/>
        </w:rPr>
        <w:t xml:space="preserve"> frequent and unnecessary MCCH monitoring</w:t>
      </w:r>
      <w:r w:rsidR="00DB2853">
        <w:rPr>
          <w:b/>
          <w:bCs/>
        </w:rPr>
        <w:t xml:space="preserve"> for multicast</w:t>
      </w:r>
      <w:r>
        <w:rPr>
          <w:b/>
          <w:bCs/>
        </w:rPr>
        <w:t>.</w:t>
      </w:r>
    </w:p>
    <w:bookmarkEnd w:id="12"/>
    <w:bookmarkEnd w:id="13"/>
    <w:p w14:paraId="4187B36C" w14:textId="368ACBA4" w:rsidR="006E7D58" w:rsidRDefault="005D6B7E" w:rsidP="00E5759C">
      <w:pPr>
        <w:rPr>
          <w:rStyle w:val="ui-provider"/>
        </w:rPr>
      </w:pPr>
      <w:r w:rsidRPr="005D6B7E">
        <w:rPr>
          <w:rStyle w:val="ui-provider"/>
        </w:rPr>
        <w:t xml:space="preserve">To maintain the initial principle and optimize PTM configuration delivery for multicast, we recommend introducing a </w:t>
      </w:r>
      <w:proofErr w:type="gramStart"/>
      <w:r w:rsidRPr="005D6B7E">
        <w:rPr>
          <w:rStyle w:val="ui-provider"/>
        </w:rPr>
        <w:t>service-specific</w:t>
      </w:r>
      <w:proofErr w:type="gramEnd"/>
      <w:r w:rsidRPr="005D6B7E">
        <w:rPr>
          <w:rStyle w:val="ui-provider"/>
        </w:rPr>
        <w:t xml:space="preserve"> MCCH </w:t>
      </w:r>
      <w:r w:rsidR="00DB2853">
        <w:rPr>
          <w:rStyle w:val="ui-provider"/>
        </w:rPr>
        <w:t>which only</w:t>
      </w:r>
      <w:r w:rsidR="00DB2853" w:rsidRPr="005D6B7E">
        <w:rPr>
          <w:rStyle w:val="ui-provider"/>
        </w:rPr>
        <w:t xml:space="preserve"> </w:t>
      </w:r>
      <w:r w:rsidRPr="005D6B7E">
        <w:rPr>
          <w:rStyle w:val="ui-provider"/>
        </w:rPr>
        <w:t>accessible to authorized UEs.</w:t>
      </w:r>
    </w:p>
    <w:p w14:paraId="485FDEAC" w14:textId="3044FAF3" w:rsidR="00140569" w:rsidRPr="005D6B7E" w:rsidRDefault="00965B75" w:rsidP="00140569">
      <w:pPr>
        <w:rPr>
          <w:rFonts w:eastAsiaTheme="minorEastAsia" w:cs="Arial"/>
          <w:bCs/>
        </w:rPr>
      </w:pPr>
      <w:r w:rsidRPr="00965B75">
        <w:rPr>
          <w:rFonts w:eastAsiaTheme="minorEastAsia" w:cs="Arial" w:hint="eastAsia"/>
          <w:bCs/>
        </w:rPr>
        <w:t>I</w:t>
      </w:r>
      <w:r w:rsidRPr="00965B75">
        <w:rPr>
          <w:rFonts w:eastAsiaTheme="minorEastAsia" w:cs="Arial"/>
          <w:bCs/>
        </w:rPr>
        <w:t>n the email discussion</w:t>
      </w:r>
      <w:r w:rsidR="00F93A25">
        <w:rPr>
          <w:rFonts w:eastAsiaTheme="minorEastAsia" w:cs="Arial"/>
          <w:bCs/>
        </w:rPr>
        <w:t xml:space="preserve"> </w:t>
      </w:r>
      <w:r w:rsidR="00571FA7">
        <w:rPr>
          <w:rFonts w:eastAsiaTheme="minorEastAsia" w:cs="Arial"/>
          <w:bCs/>
        </w:rPr>
        <w:t>[2]</w:t>
      </w:r>
      <w:r>
        <w:rPr>
          <w:rFonts w:eastAsiaTheme="minorEastAsia" w:cs="Arial"/>
          <w:bCs/>
        </w:rPr>
        <w:t xml:space="preserve">, RAN2 discussed </w:t>
      </w:r>
      <w:r w:rsidR="00140569">
        <w:rPr>
          <w:rFonts w:eastAsiaTheme="minorEastAsia" w:cs="Arial"/>
          <w:bCs/>
        </w:rPr>
        <w:t xml:space="preserve">the MCCH RNTI(s) for multicast MCCH. From our </w:t>
      </w:r>
      <w:r w:rsidR="005D6B7E">
        <w:rPr>
          <w:rFonts w:eastAsiaTheme="minorEastAsia" w:cs="Arial"/>
          <w:bCs/>
        </w:rPr>
        <w:t>perspective</w:t>
      </w:r>
      <w:r w:rsidR="00140569">
        <w:rPr>
          <w:rFonts w:eastAsiaTheme="minorEastAsia" w:cs="Arial"/>
          <w:bCs/>
        </w:rPr>
        <w:t xml:space="preserve">, single RNTI cannot </w:t>
      </w:r>
      <w:r w:rsidR="00140569">
        <w:t>prevent UE</w:t>
      </w:r>
      <w:r w:rsidR="005D6B7E">
        <w:t>s</w:t>
      </w:r>
      <w:r w:rsidR="00140569">
        <w:t xml:space="preserve"> from receiving other multicast </w:t>
      </w:r>
      <w:r w:rsidR="00F93A25">
        <w:t>services and</w:t>
      </w:r>
      <w:r w:rsidR="00140569">
        <w:t xml:space="preserve"> </w:t>
      </w:r>
      <w:r w:rsidR="005D6B7E">
        <w:t>does not</w:t>
      </w:r>
      <w:r w:rsidR="00140569">
        <w:t xml:space="preserve"> bring </w:t>
      </w:r>
      <w:r w:rsidR="00140569">
        <w:rPr>
          <w:rStyle w:val="ui-provider"/>
        </w:rPr>
        <w:t>optimization for UE power saving</w:t>
      </w:r>
      <w:r w:rsidR="00140569" w:rsidRPr="005D6B7E">
        <w:rPr>
          <w:rFonts w:eastAsiaTheme="minorEastAsia" w:cs="Arial"/>
          <w:bCs/>
        </w:rPr>
        <w:t xml:space="preserve"> in RRC INACTIVE state.</w:t>
      </w:r>
    </w:p>
    <w:p w14:paraId="35F63AC5" w14:textId="3AA8FC7E" w:rsidR="004B49A5" w:rsidRDefault="005D6B7E" w:rsidP="004B49A5">
      <w:r w:rsidRPr="005D6B7E">
        <w:rPr>
          <w:rFonts w:eastAsiaTheme="minorEastAsia" w:cs="Arial"/>
          <w:bCs/>
        </w:rPr>
        <w:t xml:space="preserve">Conversely, using G-RNTI for multicast MCCH may be a viable option with additional benefits. The multicast MCCH can consist of multiple multicast MCCH messages for each session. Different resources are allocated for multicast MCCH transmission windows for </w:t>
      </w:r>
      <w:r w:rsidR="00C73BDA">
        <w:rPr>
          <w:rFonts w:eastAsiaTheme="minorEastAsia" w:cs="Arial"/>
          <w:bCs/>
        </w:rPr>
        <w:t xml:space="preserve">different </w:t>
      </w:r>
      <w:r w:rsidRPr="005D6B7E">
        <w:rPr>
          <w:rFonts w:eastAsiaTheme="minorEastAsia" w:cs="Arial"/>
          <w:bCs/>
        </w:rPr>
        <w:t xml:space="preserve">MCCH messages (as </w:t>
      </w:r>
      <w:r w:rsidR="00F93A25">
        <w:rPr>
          <w:rFonts w:eastAsiaTheme="minorEastAsia" w:cs="Arial"/>
          <w:bCs/>
        </w:rPr>
        <w:t>shown</w:t>
      </w:r>
      <w:r w:rsidRPr="005D6B7E">
        <w:rPr>
          <w:rFonts w:eastAsiaTheme="minorEastAsia" w:cs="Arial"/>
          <w:bCs/>
        </w:rPr>
        <w:t xml:space="preserve"> in Figure 1). G-RNTIs are used to scramble PDCCH/PDSCH for multicast MCCH messages of different sessions and can be obtained during the initial PTM config (to ensure security).  </w:t>
      </w:r>
      <w:r w:rsidR="00AB7863" w:rsidRPr="005D6B7E">
        <w:rPr>
          <w:rFonts w:eastAsiaTheme="minorEastAsia" w:cs="Arial"/>
          <w:bCs/>
        </w:rPr>
        <w:t>Different LCIDs can be used to differentiate the multicast M</w:t>
      </w:r>
      <w:r w:rsidR="00AB7863">
        <w:t>CCH and MTCH with the same G-RNTI.</w:t>
      </w:r>
      <w:bookmarkEnd w:id="4"/>
      <w:bookmarkEnd w:id="5"/>
    </w:p>
    <w:p w14:paraId="42395AC7" w14:textId="77777777" w:rsidR="004B49A5" w:rsidRDefault="004B49A5" w:rsidP="004B49A5">
      <w:pPr>
        <w:jc w:val="center"/>
      </w:pPr>
      <w:r>
        <w:object w:dxaOrig="8337" w:dyaOrig="2214" w14:anchorId="6F6CA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0.7pt" o:ole="">
            <v:imagedata r:id="rId12" o:title=""/>
          </v:shape>
          <o:OLEObject Type="Embed" ProgID="Visio.Drawing.15" ShapeID="_x0000_i1025" DrawAspect="Content" ObjectID="_1745417711" r:id="rId13"/>
        </w:object>
      </w:r>
    </w:p>
    <w:p w14:paraId="1F360C29" w14:textId="03B060EF" w:rsidR="00965B75" w:rsidRDefault="004B49A5" w:rsidP="004B49A5">
      <w:pPr>
        <w:jc w:val="center"/>
        <w:rPr>
          <w:rFonts w:ascii="Times New Roman" w:hAnsi="Times New Roman"/>
          <w:b/>
          <w:bCs/>
        </w:rPr>
      </w:pPr>
      <w:r>
        <w:rPr>
          <w:rFonts w:ascii="Times New Roman" w:hAnsi="Times New Roman"/>
          <w:b/>
          <w:bCs/>
        </w:rPr>
        <w:t>Figure 1: Multicast MCCH transmission windows scrambled by different G-RNTIs</w:t>
      </w:r>
    </w:p>
    <w:p w14:paraId="35DDAF09" w14:textId="794C8763" w:rsidR="00F1623A" w:rsidRPr="00C73BDA" w:rsidRDefault="00AB7863" w:rsidP="00AB7863">
      <w:pPr>
        <w:jc w:val="left"/>
        <w:rPr>
          <w:rStyle w:val="ui-provider"/>
        </w:rPr>
      </w:pPr>
      <w:bookmarkStart w:id="14" w:name="OLE_LINK54"/>
      <w:bookmarkStart w:id="15" w:name="OLE_LINK55"/>
      <w:r>
        <w:t>In our view,</w:t>
      </w:r>
      <w:r w:rsidRPr="00AB7863">
        <w:rPr>
          <w:rFonts w:eastAsiaTheme="minorEastAsia" w:cs="Arial"/>
          <w:bCs/>
        </w:rPr>
        <w:t xml:space="preserve"> </w:t>
      </w:r>
      <w:bookmarkStart w:id="16" w:name="OLE_LINK58"/>
      <w:bookmarkStart w:id="17" w:name="OLE_LINK59"/>
      <w:r>
        <w:rPr>
          <w:rFonts w:eastAsiaTheme="minorEastAsia" w:cs="Arial"/>
          <w:bCs/>
        </w:rPr>
        <w:t>G-RNTIs</w:t>
      </w:r>
      <w:r w:rsidR="00F93A25">
        <w:rPr>
          <w:rFonts w:eastAsiaTheme="minorEastAsia" w:cs="Arial"/>
          <w:bCs/>
        </w:rPr>
        <w:t xml:space="preserve"> for multicast MCCH</w:t>
      </w:r>
      <w:r>
        <w:rPr>
          <w:rStyle w:val="ui-provider"/>
        </w:rPr>
        <w:t xml:space="preserve"> </w:t>
      </w:r>
      <w:bookmarkStart w:id="18" w:name="OLE_LINK48"/>
      <w:bookmarkStart w:id="19" w:name="OLE_LINK49"/>
      <w:r>
        <w:rPr>
          <w:rStyle w:val="ui-provider"/>
        </w:rPr>
        <w:t xml:space="preserve">demonstrate better security than </w:t>
      </w:r>
      <w:r>
        <w:t>single RNTI</w:t>
      </w:r>
      <w:bookmarkEnd w:id="16"/>
      <w:bookmarkEnd w:id="17"/>
      <w:r>
        <w:rPr>
          <w:rStyle w:val="ui-provider"/>
        </w:rPr>
        <w:t>,</w:t>
      </w:r>
      <w:r>
        <w:t xml:space="preserve"> </w:t>
      </w:r>
      <w:r w:rsidR="00C73BDA">
        <w:rPr>
          <w:rStyle w:val="ui-provider"/>
        </w:rPr>
        <w:t>as</w:t>
      </w:r>
      <w:r>
        <w:rPr>
          <w:rStyle w:val="ui-provider"/>
        </w:rPr>
        <w:t xml:space="preserve"> </w:t>
      </w:r>
      <w:r w:rsidR="00C73BDA">
        <w:rPr>
          <w:rStyle w:val="ui-provider"/>
        </w:rPr>
        <w:t>they</w:t>
      </w:r>
      <w:r>
        <w:rPr>
          <w:rStyle w:val="ui-provider"/>
        </w:rPr>
        <w:t xml:space="preserve"> </w:t>
      </w:r>
      <w:r w:rsidR="00F1623A">
        <w:rPr>
          <w:rStyle w:val="ui-provider"/>
        </w:rPr>
        <w:t>prevent</w:t>
      </w:r>
      <w:r w:rsidR="00C73BDA">
        <w:rPr>
          <w:rStyle w:val="ui-provider"/>
        </w:rPr>
        <w:t xml:space="preserve"> </w:t>
      </w:r>
      <w:r>
        <w:rPr>
          <w:rStyle w:val="ui-provider"/>
        </w:rPr>
        <w:t xml:space="preserve">UEs from </w:t>
      </w:r>
      <w:r w:rsidRPr="00C73BDA">
        <w:rPr>
          <w:rStyle w:val="ui-provider"/>
        </w:rPr>
        <w:t>obtaining</w:t>
      </w:r>
      <w:r>
        <w:rPr>
          <w:rStyle w:val="ui-provider"/>
        </w:rPr>
        <w:t xml:space="preserve"> the PTM configuration of unauthorized sessions from multicast MCCH</w:t>
      </w:r>
      <w:r w:rsidRPr="00C73BDA">
        <w:rPr>
          <w:rStyle w:val="ui-provider"/>
        </w:rPr>
        <w:t>.</w:t>
      </w:r>
      <w:bookmarkEnd w:id="18"/>
      <w:bookmarkEnd w:id="19"/>
      <w:r w:rsidR="00C73BDA" w:rsidRPr="00C73BDA">
        <w:rPr>
          <w:rStyle w:val="ui-provider"/>
        </w:rPr>
        <w:t xml:space="preserve"> This</w:t>
      </w:r>
      <w:r w:rsidR="00F1623A" w:rsidRPr="00C73BDA">
        <w:rPr>
          <w:rStyle w:val="ui-provider"/>
        </w:rPr>
        <w:t xml:space="preserve"> also </w:t>
      </w:r>
      <w:r w:rsidR="00C73BDA" w:rsidRPr="00C73BDA">
        <w:rPr>
          <w:rStyle w:val="ui-provider"/>
        </w:rPr>
        <w:t>reduces unnecessary MCCH monitoring due to configuration updates by uninterested multicast services.</w:t>
      </w:r>
    </w:p>
    <w:p w14:paraId="208367E6" w14:textId="38DA9D9F" w:rsidR="00AB7863" w:rsidRPr="00140569" w:rsidRDefault="00AB7863" w:rsidP="00AB7863">
      <w:pPr>
        <w:jc w:val="left"/>
        <w:rPr>
          <w:rFonts w:eastAsiaTheme="minorEastAsia" w:cs="Arial"/>
          <w:bCs/>
        </w:rPr>
      </w:pPr>
      <w:r w:rsidRPr="00AB7863">
        <w:rPr>
          <w:rFonts w:hint="eastAsia"/>
        </w:rPr>
        <w:t>T</w:t>
      </w:r>
      <w:r w:rsidRPr="00AB7863">
        <w:t>herefore, we propose the following:</w:t>
      </w:r>
    </w:p>
    <w:p w14:paraId="4185E699" w14:textId="5D9A23CA" w:rsidR="00AB7863" w:rsidRDefault="00AB7863" w:rsidP="00AB7863">
      <w:pPr>
        <w:jc w:val="left"/>
        <w:rPr>
          <w:b/>
          <w:bCs/>
        </w:rPr>
      </w:pPr>
      <w:bookmarkStart w:id="20" w:name="OLE_LINK24"/>
      <w:bookmarkStart w:id="21" w:name="OLE_LINK25"/>
      <w:r>
        <w:rPr>
          <w:rStyle w:val="ui-provider"/>
          <w:b/>
          <w:bCs/>
        </w:rPr>
        <w:t>Proposal</w:t>
      </w:r>
      <w:r w:rsidR="00C57D5B">
        <w:rPr>
          <w:rStyle w:val="ui-provider"/>
          <w:b/>
          <w:bCs/>
        </w:rPr>
        <w:t xml:space="preserve"> 2</w:t>
      </w:r>
      <w:r>
        <w:rPr>
          <w:rStyle w:val="ui-provider"/>
          <w:b/>
          <w:bCs/>
        </w:rPr>
        <w:t xml:space="preserve">: </w:t>
      </w:r>
      <w:r>
        <w:rPr>
          <w:b/>
          <w:bCs/>
        </w:rPr>
        <w:t>The multicast MCCH message is provided per multicast session and scrambled by different G-RNTIs. LCID can be used to differentiate the MCCH and MTCH for one multicast session.</w:t>
      </w:r>
    </w:p>
    <w:p w14:paraId="0928F4B0" w14:textId="47F6B1B7" w:rsidR="001B2792" w:rsidRPr="00C73BDA" w:rsidRDefault="00AB7863" w:rsidP="00C73BDA">
      <w:pPr>
        <w:jc w:val="left"/>
        <w:rPr>
          <w:b/>
          <w:bCs/>
        </w:rPr>
      </w:pPr>
      <w:r>
        <w:rPr>
          <w:b/>
          <w:bCs/>
        </w:rPr>
        <w:t>Proposal</w:t>
      </w:r>
      <w:r w:rsidR="00C57D5B">
        <w:rPr>
          <w:b/>
          <w:bCs/>
        </w:rPr>
        <w:t xml:space="preserve"> 3</w:t>
      </w:r>
      <w:r>
        <w:rPr>
          <w:b/>
          <w:bCs/>
        </w:rPr>
        <w:t>: The G-RNTI for MCCH and MTCH can be obtained via dedicated signalling during initial PTM config.</w:t>
      </w:r>
      <w:bookmarkEnd w:id="14"/>
      <w:bookmarkEnd w:id="15"/>
      <w:bookmarkEnd w:id="20"/>
      <w:bookmarkEnd w:id="21"/>
    </w:p>
    <w:p w14:paraId="23635DC7" w14:textId="77777777" w:rsidR="00F93A25" w:rsidRPr="001B2792" w:rsidRDefault="00F93A25" w:rsidP="00F93A25">
      <w:pPr>
        <w:pStyle w:val="2"/>
      </w:pPr>
      <w:bookmarkStart w:id="22" w:name="OLE_LINK26"/>
      <w:bookmarkStart w:id="23" w:name="OLE_LINK27"/>
      <w:r>
        <w:rPr>
          <w:rFonts w:hint="eastAsia"/>
        </w:rPr>
        <w:t>C</w:t>
      </w:r>
      <w:r>
        <w:t>hange notification for multicast MCCH</w:t>
      </w:r>
    </w:p>
    <w:p w14:paraId="36115E48" w14:textId="77777777" w:rsidR="00F93A25" w:rsidRDefault="00F93A25" w:rsidP="00F93A25">
      <w:pPr>
        <w:jc w:val="left"/>
      </w:pPr>
      <w:bookmarkStart w:id="24" w:name="OLE_LINK60"/>
      <w:bookmarkStart w:id="25" w:name="OLE_LINK61"/>
      <w:bookmarkEnd w:id="22"/>
      <w:bookmarkEnd w:id="23"/>
      <w:r>
        <w:rPr>
          <w:rFonts w:hint="eastAsia"/>
        </w:rPr>
        <w:t>I</w:t>
      </w:r>
      <w:r>
        <w:t xml:space="preserve">n contribution </w:t>
      </w:r>
      <w:r w:rsidRPr="00765B89">
        <w:t>[</w:t>
      </w:r>
      <w:r>
        <w:t xml:space="preserve">3], companies discussed the notification mechanism for multicast </w:t>
      </w:r>
      <w:r>
        <w:rPr>
          <w:rFonts w:hint="eastAsia"/>
        </w:rPr>
        <w:t>reception</w:t>
      </w:r>
      <w:r>
        <w:t xml:space="preserve"> in RRC INACTIVE. </w:t>
      </w:r>
      <w:r>
        <w:rPr>
          <w:rStyle w:val="ui-provider"/>
        </w:rPr>
        <w:t>However, the issue of MCCH change notification was not addressed in the contribution. Therefore, we would like to discuss it here.</w:t>
      </w:r>
    </w:p>
    <w:p w14:paraId="6412DCEB" w14:textId="77777777" w:rsidR="00B21E20" w:rsidRDefault="00F93A25" w:rsidP="00F93A25">
      <w:pPr>
        <w:jc w:val="left"/>
        <w:rPr>
          <w:rStyle w:val="ui-provider"/>
        </w:rPr>
      </w:pPr>
      <w:r>
        <w:rPr>
          <w:rStyle w:val="ui-provider"/>
        </w:rPr>
        <w:t xml:space="preserve">In Rel-17 broadcast, a change notification mechanism is used for MCCH to announce changes in MCCH contents. Given that multicast MCCH can be designed on a per-service basis (as discussed previously), the change notification mechanism should be also designed for each service, to </w:t>
      </w:r>
      <w:r w:rsidR="00B21E20">
        <w:rPr>
          <w:rStyle w:val="ui-provider"/>
        </w:rPr>
        <w:t xml:space="preserve">notify </w:t>
      </w:r>
      <w:r w:rsidR="00B21E20" w:rsidRPr="00B21E20">
        <w:rPr>
          <w:rStyle w:val="ui-provider"/>
        </w:rPr>
        <w:t xml:space="preserve">only relevant changes for the corresponding session. </w:t>
      </w:r>
    </w:p>
    <w:p w14:paraId="597D75EA" w14:textId="224BD02C" w:rsidR="00F93A25" w:rsidRDefault="00C57D5B" w:rsidP="00F93A25">
      <w:pPr>
        <w:jc w:val="left"/>
      </w:pPr>
      <w:r>
        <w:rPr>
          <w:rStyle w:val="ui-provider"/>
        </w:rPr>
        <w:t>Therefore, i</w:t>
      </w:r>
      <w:r w:rsidR="00F93A25" w:rsidRPr="00B21E20">
        <w:rPr>
          <w:rStyle w:val="ui-provider"/>
        </w:rPr>
        <w:t xml:space="preserve">f proposal </w:t>
      </w:r>
      <w:r>
        <w:rPr>
          <w:rStyle w:val="ui-provider"/>
        </w:rPr>
        <w:t>2</w:t>
      </w:r>
      <w:r w:rsidR="00F93A25" w:rsidRPr="00B21E20">
        <w:rPr>
          <w:rStyle w:val="ui-provider"/>
        </w:rPr>
        <w:t xml:space="preserve"> in the above section can be agreed, t</w:t>
      </w:r>
      <w:r w:rsidR="00F93A25">
        <w:t xml:space="preserve">he 2 bits change notification in DCI format for each G-RNTI can be used for session </w:t>
      </w:r>
      <w:r w:rsidR="00F93A25" w:rsidRPr="00AD7840">
        <w:rPr>
          <w:rFonts w:eastAsiaTheme="minorEastAsia"/>
        </w:rPr>
        <w:t>start, modification or stop</w:t>
      </w:r>
      <w:r w:rsidR="00F93A25">
        <w:t xml:space="preserve"> for the corresponding multicast session.</w:t>
      </w:r>
    </w:p>
    <w:p w14:paraId="4A5505E9" w14:textId="7C856587" w:rsidR="00F93A25" w:rsidRPr="007D084D" w:rsidRDefault="00F93A25" w:rsidP="007D084D">
      <w:pPr>
        <w:jc w:val="left"/>
        <w:rPr>
          <w:b/>
          <w:bCs/>
        </w:rPr>
      </w:pPr>
      <w:bookmarkStart w:id="26" w:name="OLE_LINK28"/>
      <w:bookmarkStart w:id="27" w:name="OLE_LINK29"/>
      <w:r w:rsidRPr="009F3A50">
        <w:rPr>
          <w:rFonts w:hint="eastAsia"/>
          <w:b/>
          <w:bCs/>
        </w:rPr>
        <w:t>P</w:t>
      </w:r>
      <w:r w:rsidRPr="009F3A50">
        <w:rPr>
          <w:b/>
          <w:bCs/>
        </w:rPr>
        <w:t xml:space="preserve">roposal </w:t>
      </w:r>
      <w:r w:rsidR="00C57D5B">
        <w:rPr>
          <w:b/>
          <w:bCs/>
        </w:rPr>
        <w:t>4</w:t>
      </w:r>
      <w:r w:rsidRPr="009F3A50">
        <w:rPr>
          <w:b/>
          <w:bCs/>
        </w:rPr>
        <w:t xml:space="preserve">: </w:t>
      </w:r>
      <w:r>
        <w:rPr>
          <w:rFonts w:hint="eastAsia"/>
          <w:b/>
          <w:bCs/>
        </w:rPr>
        <w:t>If</w:t>
      </w:r>
      <w:r>
        <w:rPr>
          <w:b/>
          <w:bCs/>
        </w:rPr>
        <w:t xml:space="preserve"> </w:t>
      </w:r>
      <w:r>
        <w:rPr>
          <w:rFonts w:hint="eastAsia"/>
          <w:b/>
          <w:bCs/>
        </w:rPr>
        <w:t>proposal</w:t>
      </w:r>
      <w:r>
        <w:rPr>
          <w:b/>
          <w:bCs/>
        </w:rPr>
        <w:t xml:space="preserve"> </w:t>
      </w:r>
      <w:r w:rsidR="00C57D5B">
        <w:rPr>
          <w:b/>
          <w:bCs/>
        </w:rPr>
        <w:t>2</w:t>
      </w:r>
      <w:r>
        <w:rPr>
          <w:b/>
          <w:bCs/>
        </w:rPr>
        <w:t xml:space="preserve"> </w:t>
      </w:r>
      <w:r>
        <w:rPr>
          <w:rFonts w:hint="eastAsia"/>
          <w:b/>
          <w:bCs/>
        </w:rPr>
        <w:t>is</w:t>
      </w:r>
      <w:r>
        <w:rPr>
          <w:b/>
          <w:bCs/>
        </w:rPr>
        <w:t xml:space="preserve"> </w:t>
      </w:r>
      <w:r>
        <w:rPr>
          <w:rFonts w:hint="eastAsia"/>
          <w:b/>
          <w:bCs/>
        </w:rPr>
        <w:t>agreed</w:t>
      </w:r>
      <w:r>
        <w:rPr>
          <w:b/>
          <w:bCs/>
        </w:rPr>
        <w:t>, t</w:t>
      </w:r>
      <w:r w:rsidRPr="009F3A50">
        <w:rPr>
          <w:b/>
          <w:bCs/>
        </w:rPr>
        <w:t>he 2 bits change notification</w:t>
      </w:r>
      <w:r>
        <w:rPr>
          <w:b/>
          <w:bCs/>
        </w:rPr>
        <w:t xml:space="preserve"> field</w:t>
      </w:r>
      <w:r w:rsidRPr="009F3A50">
        <w:rPr>
          <w:b/>
          <w:bCs/>
        </w:rPr>
        <w:t xml:space="preserve"> </w:t>
      </w:r>
      <w:r w:rsidRPr="00B47F07">
        <w:rPr>
          <w:b/>
          <w:bCs/>
        </w:rPr>
        <w:t>in multicast DCI format for</w:t>
      </w:r>
      <w:r w:rsidRPr="009F3A50">
        <w:rPr>
          <w:b/>
          <w:bCs/>
        </w:rPr>
        <w:t xml:space="preserve"> each </w:t>
      </w:r>
      <w:r>
        <w:rPr>
          <w:rFonts w:hint="eastAsia"/>
          <w:b/>
          <w:bCs/>
        </w:rPr>
        <w:t>G-</w:t>
      </w:r>
      <w:r w:rsidRPr="009F3A50">
        <w:rPr>
          <w:b/>
          <w:bCs/>
        </w:rPr>
        <w:t>RNTI is used to announce</w:t>
      </w:r>
      <w:r>
        <w:rPr>
          <w:b/>
          <w:bCs/>
        </w:rPr>
        <w:t xml:space="preserve"> the</w:t>
      </w:r>
      <w:r w:rsidRPr="009F3A50">
        <w:rPr>
          <w:b/>
          <w:bCs/>
        </w:rPr>
        <w:t xml:space="preserve"> change</w:t>
      </w:r>
      <w:r w:rsidRPr="009F3A50">
        <w:rPr>
          <w:rStyle w:val="ui-provider"/>
          <w:b/>
          <w:bCs/>
        </w:rPr>
        <w:t xml:space="preserve"> in MCCH contents for </w:t>
      </w:r>
      <w:r>
        <w:rPr>
          <w:rStyle w:val="ui-provider"/>
          <w:b/>
          <w:bCs/>
        </w:rPr>
        <w:t>each</w:t>
      </w:r>
      <w:r w:rsidRPr="009F3A50">
        <w:rPr>
          <w:rStyle w:val="ui-provider"/>
          <w:b/>
          <w:bCs/>
        </w:rPr>
        <w:t xml:space="preserve"> multicast session.</w:t>
      </w:r>
      <w:bookmarkEnd w:id="24"/>
      <w:bookmarkEnd w:id="25"/>
      <w:bookmarkEnd w:id="26"/>
      <w:bookmarkEnd w:id="27"/>
    </w:p>
    <w:p w14:paraId="39540C6B" w14:textId="77777777" w:rsidR="006E7D58" w:rsidRDefault="006E7D58" w:rsidP="006E7D58">
      <w:pPr>
        <w:pStyle w:val="2"/>
      </w:pPr>
      <w:bookmarkStart w:id="28" w:name="OLE_LINK30"/>
      <w:bookmarkStart w:id="29" w:name="OLE_LINK31"/>
      <w:r>
        <w:lastRenderedPageBreak/>
        <w:t>Timer for MCCH monitoring</w:t>
      </w:r>
      <w:bookmarkEnd w:id="28"/>
      <w:bookmarkEnd w:id="29"/>
    </w:p>
    <w:p w14:paraId="686D25FB" w14:textId="5B92F429" w:rsidR="006E7D58" w:rsidRPr="003D436C" w:rsidRDefault="006E7D58" w:rsidP="006E7D58">
      <w:r>
        <w:t xml:space="preserve">Compared with Rel-17 multicast or broadcast, the main difference in PTM configuration delivery for Rel-18 multicast in RRC INACTIVE is that the PTM configuration will be delivered to UE in 2 ways, i.e., dedicated signalling in </w:t>
      </w:r>
      <w:r w:rsidR="00C73BDA">
        <w:t>initial config</w:t>
      </w:r>
      <w:r>
        <w:t xml:space="preserve">, and MCCH way in the following configuration update. </w:t>
      </w:r>
      <w:r>
        <w:rPr>
          <w:rFonts w:hint="eastAsia"/>
        </w:rPr>
        <w:t>Given</w:t>
      </w:r>
      <w:r>
        <w:t xml:space="preserve"> that UE can receive multicast sessions in RRC INACTIVE even without the information in multicast MCCH (at least in the beginning), a question is raised that when/how UE obtains the multicast MCCH. </w:t>
      </w:r>
    </w:p>
    <w:p w14:paraId="3E570878" w14:textId="77777777" w:rsidR="006E7D58" w:rsidRDefault="006E7D58" w:rsidP="006E7D58">
      <w:r>
        <w:t>The initial PTM configuration can be delivered to UE before/when session activates by dedicated signalling (</w:t>
      </w:r>
      <w:proofErr w:type="gramStart"/>
      <w:r>
        <w:t>i.e.</w:t>
      </w:r>
      <w:proofErr w:type="gramEnd"/>
      <w:r>
        <w:t xml:space="preserve"> </w:t>
      </w:r>
      <w:proofErr w:type="spellStart"/>
      <w:r w:rsidRPr="00C265A2">
        <w:rPr>
          <w:i/>
          <w:iCs/>
        </w:rPr>
        <w:t>RRCRelease</w:t>
      </w:r>
      <w:proofErr w:type="spellEnd"/>
      <w:r>
        <w:t xml:space="preserve"> message with </w:t>
      </w:r>
      <w:proofErr w:type="spellStart"/>
      <w:r w:rsidRPr="00C265A2">
        <w:rPr>
          <w:i/>
          <w:iCs/>
        </w:rPr>
        <w:t>suspendconfig</w:t>
      </w:r>
      <w:proofErr w:type="spellEnd"/>
      <w:r>
        <w:t xml:space="preserve">). One possible way is that network indicates the </w:t>
      </w:r>
      <w:r>
        <w:rPr>
          <w:rFonts w:hint="eastAsia"/>
        </w:rPr>
        <w:t>config</w:t>
      </w:r>
      <w:r>
        <w:t xml:space="preserve"> </w:t>
      </w:r>
      <w:r>
        <w:rPr>
          <w:rFonts w:hint="eastAsia"/>
        </w:rPr>
        <w:t>of</w:t>
      </w:r>
      <w:r>
        <w:t xml:space="preserve"> multicast MCCH together with the initial config via dedicated RRC signalling. </w:t>
      </w:r>
      <w:r>
        <w:rPr>
          <w:rFonts w:hint="eastAsia"/>
        </w:rPr>
        <w:t>O</w:t>
      </w:r>
      <w:r>
        <w:t xml:space="preserve">ptionally, if the network does not provide the multicast MCCH config via dedicated signalling, UE can also obtain the multicast MCCH via SIB. </w:t>
      </w:r>
    </w:p>
    <w:p w14:paraId="2BECA7DB" w14:textId="1FFC8882" w:rsidR="006E7D58" w:rsidRDefault="006E7D58" w:rsidP="006E7D58">
      <w:bookmarkStart w:id="30" w:name="OLE_LINK32"/>
      <w:bookmarkStart w:id="31" w:name="OLE_LINK33"/>
      <w:r>
        <w:rPr>
          <w:b/>
          <w:bCs/>
        </w:rPr>
        <w:t xml:space="preserve">Observation </w:t>
      </w:r>
      <w:r w:rsidR="00C57D5B">
        <w:rPr>
          <w:b/>
          <w:bCs/>
        </w:rPr>
        <w:t>3</w:t>
      </w:r>
      <w:r w:rsidRPr="003D436C">
        <w:rPr>
          <w:b/>
          <w:bCs/>
        </w:rPr>
        <w:t xml:space="preserve">: </w:t>
      </w:r>
      <w:r>
        <w:rPr>
          <w:b/>
          <w:bCs/>
        </w:rPr>
        <w:t>The multicast MCCH configuration can be indicated to UE together with the initial PTM config by dedicated signalling</w:t>
      </w:r>
      <w:r w:rsidR="00571FA7">
        <w:rPr>
          <w:b/>
          <w:bCs/>
        </w:rPr>
        <w:t>.</w:t>
      </w:r>
      <w:r>
        <w:rPr>
          <w:b/>
          <w:bCs/>
        </w:rPr>
        <w:t xml:space="preserve"> </w:t>
      </w:r>
      <w:r w:rsidR="00571FA7">
        <w:rPr>
          <w:b/>
          <w:bCs/>
        </w:rPr>
        <w:t>I</w:t>
      </w:r>
      <w:r>
        <w:rPr>
          <w:b/>
          <w:bCs/>
        </w:rPr>
        <w:t>f it is not indicated</w:t>
      </w:r>
      <w:r w:rsidR="00C57D5B">
        <w:rPr>
          <w:b/>
          <w:bCs/>
        </w:rPr>
        <w:t xml:space="preserve"> by initial config</w:t>
      </w:r>
      <w:r>
        <w:rPr>
          <w:b/>
          <w:bCs/>
        </w:rPr>
        <w:t>, UE can also obtain the multicast MCCH via SIB.</w:t>
      </w:r>
    </w:p>
    <w:p w14:paraId="30F0423E" w14:textId="1E094492" w:rsidR="006E7D58" w:rsidRDefault="006E7D58" w:rsidP="006E7D58">
      <w:bookmarkStart w:id="32" w:name="OLE_LINK8"/>
      <w:bookmarkStart w:id="33" w:name="OLE_LINK9"/>
      <w:bookmarkStart w:id="34" w:name="OLE_LINK10"/>
      <w:bookmarkStart w:id="35" w:name="OLE_LINK11"/>
      <w:r>
        <w:t>Therefore, the question is when the UE should start monitoring multicast MCCH</w:t>
      </w:r>
      <w:r>
        <w:rPr>
          <w:rFonts w:hint="eastAsia"/>
        </w:rPr>
        <w:t>.</w:t>
      </w:r>
      <w:r>
        <w:t xml:space="preserve"> Since UE may receive the PTM config before session activates and the MCCH config may be indicated together. It is possible that UE start to monitor</w:t>
      </w:r>
      <w:r w:rsidRPr="00DB055B">
        <w:t xml:space="preserve"> </w:t>
      </w:r>
      <w:r>
        <w:t>multicast MCCH when receives the MCCH config</w:t>
      </w:r>
      <w:r w:rsidR="00571FA7">
        <w:t xml:space="preserve"> from initial config</w:t>
      </w:r>
      <w:r>
        <w:t xml:space="preserve">, which may be helpful for receiving some notifications. </w:t>
      </w:r>
      <w:r>
        <w:rPr>
          <w:rFonts w:hint="eastAsia"/>
        </w:rPr>
        <w:t>O</w:t>
      </w:r>
      <w:r>
        <w:t>ptionally, UE can start multicast MCCH monitoring when UE is notified for session activation and applying the PTM configuration.</w:t>
      </w:r>
    </w:p>
    <w:bookmarkEnd w:id="32"/>
    <w:bookmarkEnd w:id="33"/>
    <w:p w14:paraId="0C2A1B85" w14:textId="4404E205" w:rsidR="006E7D58" w:rsidRPr="00DB055B" w:rsidRDefault="006E7D58" w:rsidP="006E7D58">
      <w:r>
        <w:rPr>
          <w:rFonts w:hint="eastAsia"/>
        </w:rPr>
        <w:t>I</w:t>
      </w:r>
      <w:r>
        <w:t xml:space="preserve">n our view, it is not necessary to monitor multicast MCCH when the session is not started, and </w:t>
      </w:r>
      <w:r w:rsidR="00805EF6">
        <w:t>all</w:t>
      </w:r>
      <w:r>
        <w:t xml:space="preserve"> notification when the session is not activated should be delivered via paging message to UEs in RRC INACTIVE state.</w:t>
      </w:r>
      <w:bookmarkEnd w:id="34"/>
      <w:bookmarkEnd w:id="35"/>
    </w:p>
    <w:p w14:paraId="466E6C5F" w14:textId="5ECA60B1" w:rsidR="006E7D58" w:rsidRDefault="006E7D58" w:rsidP="006E7D58">
      <w:pPr>
        <w:rPr>
          <w:rFonts w:eastAsia="Batang" w:cs="Arial"/>
          <w:b/>
        </w:rPr>
      </w:pPr>
      <w:bookmarkStart w:id="36" w:name="_Hlk127536874"/>
      <w:r>
        <w:rPr>
          <w:rFonts w:eastAsia="Batang" w:cs="Arial"/>
          <w:b/>
        </w:rPr>
        <w:t>Proposal</w:t>
      </w:r>
      <w:r w:rsidR="00805EF6">
        <w:rPr>
          <w:rFonts w:eastAsia="Batang" w:cs="Arial"/>
          <w:b/>
        </w:rPr>
        <w:t xml:space="preserve"> 5</w:t>
      </w:r>
      <w:r>
        <w:rPr>
          <w:rFonts w:eastAsia="Batang" w:cs="Arial"/>
          <w:b/>
        </w:rPr>
        <w:t>:</w:t>
      </w:r>
      <w:bookmarkEnd w:id="36"/>
      <w:r>
        <w:rPr>
          <w:rFonts w:eastAsia="Batang" w:cs="Arial"/>
          <w:b/>
        </w:rPr>
        <w:t xml:space="preserve"> UE starts monitoring multicast MCCH when it starts to receive multicast from RRC INACTIVE state.</w:t>
      </w:r>
    </w:p>
    <w:p w14:paraId="1540550D" w14:textId="77777777" w:rsidR="006E7D58" w:rsidRDefault="006E7D58" w:rsidP="006E7D58">
      <w:pPr>
        <w:rPr>
          <w:rStyle w:val="ui-provider"/>
        </w:rPr>
      </w:pPr>
      <w:r w:rsidRPr="00334B91">
        <w:t xml:space="preserve">Accordingly, </w:t>
      </w:r>
      <w:r>
        <w:t>UE should stop monitoring multicast MCCH if the session is deactivated, released,</w:t>
      </w:r>
      <w:r w:rsidRPr="00334B91">
        <w:t xml:space="preserve"> </w:t>
      </w:r>
      <w:r>
        <w:rPr>
          <w:rStyle w:val="ui-provider"/>
        </w:rPr>
        <w:t>or the UE is no longer interested in the service</w:t>
      </w:r>
      <w:r>
        <w:t xml:space="preserve">. </w:t>
      </w:r>
      <w:r>
        <w:rPr>
          <w:rStyle w:val="ui-provider"/>
        </w:rPr>
        <w:t xml:space="preserve">Monitoring multicast MCCH for an inactive session is not power-friendly, and all notifications </w:t>
      </w:r>
      <w:r>
        <w:rPr>
          <w:rStyle w:val="ui-provider"/>
          <w:rFonts w:hint="eastAsia"/>
        </w:rPr>
        <w:t>in</w:t>
      </w:r>
      <w:r>
        <w:rPr>
          <w:rStyle w:val="ui-provider"/>
        </w:rPr>
        <w:t xml:space="preserve"> this stage should be indicated via paging message instead.</w:t>
      </w:r>
    </w:p>
    <w:p w14:paraId="600B93B6" w14:textId="11F262EF" w:rsidR="006E7D58" w:rsidRPr="003C61A7" w:rsidRDefault="006E7D58" w:rsidP="006E7D58">
      <w:pPr>
        <w:rPr>
          <w:rFonts w:eastAsia="Batang" w:cs="Arial"/>
          <w:b/>
        </w:rPr>
      </w:pPr>
      <w:r>
        <w:rPr>
          <w:b/>
          <w:bCs/>
        </w:rPr>
        <w:t>Obs</w:t>
      </w:r>
      <w:r w:rsidRPr="003C61A7">
        <w:rPr>
          <w:rFonts w:eastAsia="Batang" w:cs="Arial"/>
          <w:b/>
        </w:rPr>
        <w:t>ervation</w:t>
      </w:r>
      <w:r w:rsidR="00805EF6">
        <w:rPr>
          <w:rFonts w:eastAsia="Batang" w:cs="Arial"/>
          <w:b/>
        </w:rPr>
        <w:t xml:space="preserve"> 4</w:t>
      </w:r>
      <w:r w:rsidRPr="003C61A7">
        <w:rPr>
          <w:rFonts w:eastAsia="Batang" w:cs="Arial"/>
          <w:b/>
        </w:rPr>
        <w:t xml:space="preserve">: Monitoring multicast MCCH for an inactive session will lead to </w:t>
      </w:r>
      <w:r>
        <w:rPr>
          <w:rFonts w:eastAsia="Batang" w:cs="Arial"/>
          <w:b/>
        </w:rPr>
        <w:t xml:space="preserve">much </w:t>
      </w:r>
      <w:r w:rsidRPr="003C61A7">
        <w:rPr>
          <w:rFonts w:eastAsia="Batang" w:cs="Arial"/>
          <w:b/>
        </w:rPr>
        <w:t>more power consumption, which is undesirable f</w:t>
      </w:r>
      <w:r w:rsidRPr="003C61A7">
        <w:rPr>
          <w:rFonts w:eastAsia="Batang" w:cs="Arial" w:hint="eastAsia"/>
          <w:b/>
        </w:rPr>
        <w:t>o</w:t>
      </w:r>
      <w:r w:rsidRPr="003C61A7">
        <w:rPr>
          <w:rFonts w:eastAsia="Batang" w:cs="Arial"/>
          <w:b/>
        </w:rPr>
        <w:t>r UE in RRC INACTIVE state.</w:t>
      </w:r>
    </w:p>
    <w:p w14:paraId="372E8B9A" w14:textId="4A16378B" w:rsidR="006E7D58" w:rsidRDefault="006E7D58" w:rsidP="006E7D58">
      <w:pPr>
        <w:rPr>
          <w:rFonts w:eastAsia="Batang" w:cs="Arial"/>
          <w:b/>
        </w:rPr>
      </w:pPr>
      <w:r>
        <w:rPr>
          <w:rFonts w:eastAsia="Batang" w:cs="Arial"/>
          <w:b/>
        </w:rPr>
        <w:t>Proposal</w:t>
      </w:r>
      <w:r w:rsidR="00F64E93">
        <w:rPr>
          <w:rFonts w:eastAsia="Batang" w:cs="Arial"/>
          <w:b/>
        </w:rPr>
        <w:t xml:space="preserve"> 6</w:t>
      </w:r>
      <w:r>
        <w:rPr>
          <w:rFonts w:eastAsia="Batang" w:cs="Arial"/>
          <w:b/>
        </w:rPr>
        <w:t xml:space="preserve">:  UE stops monitoring multicast MCCH when the session is </w:t>
      </w:r>
      <w:r w:rsidRPr="003070AC">
        <w:rPr>
          <w:rFonts w:eastAsia="Batang" w:cs="Arial"/>
          <w:b/>
        </w:rPr>
        <w:t>deactivated, released,</w:t>
      </w:r>
      <w:r>
        <w:rPr>
          <w:rFonts w:eastAsia="Batang" w:cs="Arial"/>
          <w:b/>
        </w:rPr>
        <w:t xml:space="preserve"> or UE is no longer interested in the multicast session.</w:t>
      </w:r>
    </w:p>
    <w:p w14:paraId="3BE4BD05" w14:textId="77777777" w:rsidR="007D084D" w:rsidRDefault="007D084D" w:rsidP="007D084D">
      <w:pPr>
        <w:pStyle w:val="2"/>
      </w:pPr>
      <w:bookmarkStart w:id="37" w:name="OLE_LINK36"/>
      <w:bookmarkStart w:id="38" w:name="OLE_LINK37"/>
      <w:bookmarkEnd w:id="30"/>
      <w:bookmarkEnd w:id="31"/>
      <w:r>
        <w:t>Notification enhancement</w:t>
      </w:r>
      <w:bookmarkEnd w:id="37"/>
      <w:bookmarkEnd w:id="38"/>
    </w:p>
    <w:p w14:paraId="75B775B4" w14:textId="6D9DE005" w:rsidR="007D084D" w:rsidRDefault="00AA260D" w:rsidP="007D084D">
      <w:r>
        <w:t>In the last meeting, RAN2 made agreements on the notification for session activation:</w:t>
      </w:r>
    </w:p>
    <w:tbl>
      <w:tblPr>
        <w:tblStyle w:val="af8"/>
        <w:tblW w:w="0" w:type="auto"/>
        <w:tblLook w:val="04A0" w:firstRow="1" w:lastRow="0" w:firstColumn="1" w:lastColumn="0" w:noHBand="0" w:noVBand="1"/>
      </w:tblPr>
      <w:tblGrid>
        <w:gridCol w:w="9629"/>
      </w:tblGrid>
      <w:tr w:rsidR="00AA260D" w14:paraId="02FBED35" w14:textId="77777777" w:rsidTr="00AA260D">
        <w:tc>
          <w:tcPr>
            <w:tcW w:w="9629" w:type="dxa"/>
          </w:tcPr>
          <w:p w14:paraId="64008505" w14:textId="627EE555" w:rsidR="00AA260D" w:rsidRPr="001D09BB" w:rsidRDefault="00AA260D" w:rsidP="001D09BB">
            <w:pPr>
              <w:pStyle w:val="afa"/>
              <w:numPr>
                <w:ilvl w:val="0"/>
                <w:numId w:val="29"/>
              </w:numPr>
              <w:rPr>
                <w:rFonts w:cs="Arial"/>
                <w:b/>
                <w:bCs/>
              </w:rPr>
            </w:pPr>
            <w:r w:rsidRPr="00AA260D">
              <w:rPr>
                <w:rFonts w:cs="Arial"/>
                <w:b/>
                <w:bCs/>
              </w:rPr>
              <w:t>Rel-18 UE can stay in RRC_INACTIVE and start monitoring corresponding G-RNTI upon an enhanced group paging (e.g., upon session activation or data transmission resumed). Details FFS</w:t>
            </w:r>
          </w:p>
        </w:tc>
      </w:tr>
    </w:tbl>
    <w:p w14:paraId="2353416F" w14:textId="0D086B6C" w:rsidR="00AA260D" w:rsidRDefault="00AA260D" w:rsidP="007D084D"/>
    <w:p w14:paraId="170DD6EB" w14:textId="5C38FE9A" w:rsidR="001D09BB" w:rsidRDefault="001D09BB" w:rsidP="007D084D">
      <w:bookmarkStart w:id="39" w:name="OLE_LINK62"/>
      <w:bookmarkStart w:id="40" w:name="OLE_LINK63"/>
      <w:bookmarkStart w:id="41" w:name="OLE_LINK88"/>
      <w:bookmarkStart w:id="42" w:name="OLE_LINK89"/>
      <w:r>
        <w:rPr>
          <w:rFonts w:hint="eastAsia"/>
        </w:rPr>
        <w:t>F</w:t>
      </w:r>
      <w:r>
        <w:t xml:space="preserve">rom our view, one bit </w:t>
      </w:r>
      <w:bookmarkEnd w:id="39"/>
      <w:bookmarkEnd w:id="40"/>
      <w:r w:rsidRPr="001D09BB">
        <w:t xml:space="preserve">indication for each multicast session might be sufficient to notify UEs to receive multicast in RRC CONNECTED or RRC INACTIVE states. By adding a one-bit notification to indicate whether reception in RRC INACTIVE is </w:t>
      </w:r>
      <w:r w:rsidR="00163432">
        <w:t>allowed</w:t>
      </w:r>
      <w:r w:rsidRPr="001D09BB">
        <w:t xml:space="preserve">, UEs can perform different </w:t>
      </w:r>
      <w:proofErr w:type="spellStart"/>
      <w:r w:rsidRPr="001D09BB">
        <w:t>behaviors</w:t>
      </w:r>
      <w:proofErr w:type="spellEnd"/>
      <w:r w:rsidRPr="001D09BB">
        <w:t xml:space="preserve"> </w:t>
      </w:r>
      <w:r w:rsidR="00163432">
        <w:t>based</w:t>
      </w:r>
      <w:r w:rsidRPr="001D09BB">
        <w:t xml:space="preserve"> on the validity of </w:t>
      </w:r>
      <w:r>
        <w:t>the</w:t>
      </w:r>
      <w:r w:rsidR="00163432">
        <w:t>ir</w:t>
      </w:r>
      <w:r w:rsidRPr="001D09BB">
        <w:t xml:space="preserve"> PTM configuration.</w:t>
      </w:r>
      <w:bookmarkStart w:id="43" w:name="OLE_LINK66"/>
      <w:bookmarkStart w:id="44" w:name="OLE_LINK67"/>
      <w:bookmarkEnd w:id="41"/>
      <w:bookmarkEnd w:id="42"/>
    </w:p>
    <w:tbl>
      <w:tblPr>
        <w:tblStyle w:val="af8"/>
        <w:tblW w:w="0" w:type="auto"/>
        <w:tblLook w:val="04A0" w:firstRow="1" w:lastRow="0" w:firstColumn="1" w:lastColumn="0" w:noHBand="0" w:noVBand="1"/>
      </w:tblPr>
      <w:tblGrid>
        <w:gridCol w:w="2122"/>
        <w:gridCol w:w="3689"/>
        <w:gridCol w:w="3818"/>
      </w:tblGrid>
      <w:tr w:rsidR="000B6F19" w14:paraId="6BB846F8" w14:textId="77777777" w:rsidTr="00794F4E">
        <w:tc>
          <w:tcPr>
            <w:tcW w:w="2122" w:type="dxa"/>
            <w:vAlign w:val="center"/>
          </w:tcPr>
          <w:p w14:paraId="1EDD9A4A" w14:textId="77777777" w:rsidR="000B6F19" w:rsidRDefault="000B6F19" w:rsidP="000B6F19">
            <w:pPr>
              <w:jc w:val="center"/>
            </w:pPr>
          </w:p>
        </w:tc>
        <w:tc>
          <w:tcPr>
            <w:tcW w:w="3689" w:type="dxa"/>
            <w:vAlign w:val="center"/>
          </w:tcPr>
          <w:p w14:paraId="3674C4AD" w14:textId="67EDF32D" w:rsidR="000B6F19" w:rsidRDefault="000B6F19" w:rsidP="000B6F19">
            <w:pPr>
              <w:jc w:val="center"/>
            </w:pPr>
            <w:bookmarkStart w:id="45" w:name="OLE_LINK64"/>
            <w:bookmarkStart w:id="46" w:name="OLE_LINK65"/>
            <w:r>
              <w:t xml:space="preserve">Reception in RRC INACTIVE </w:t>
            </w:r>
            <w:bookmarkStart w:id="47" w:name="OLE_LINK68"/>
            <w:bookmarkStart w:id="48" w:name="OLE_LINK69"/>
            <w:bookmarkEnd w:id="45"/>
            <w:bookmarkEnd w:id="46"/>
            <w:r>
              <w:t xml:space="preserve">is </w:t>
            </w:r>
            <w:r w:rsidRPr="000B6F19">
              <w:t>allowed</w:t>
            </w:r>
            <w:bookmarkStart w:id="49" w:name="OLE_LINK70"/>
            <w:bookmarkStart w:id="50" w:name="OLE_LINK71"/>
            <w:bookmarkEnd w:id="47"/>
            <w:bookmarkEnd w:id="48"/>
            <w:r>
              <w:t xml:space="preserve"> (1bit)</w:t>
            </w:r>
            <w:bookmarkEnd w:id="49"/>
            <w:bookmarkEnd w:id="50"/>
          </w:p>
        </w:tc>
        <w:tc>
          <w:tcPr>
            <w:tcW w:w="0" w:type="auto"/>
            <w:vAlign w:val="center"/>
          </w:tcPr>
          <w:p w14:paraId="38A9F8BD" w14:textId="28512CE7" w:rsidR="000B6F19" w:rsidRDefault="000B6F19" w:rsidP="000B6F19">
            <w:pPr>
              <w:jc w:val="center"/>
            </w:pPr>
            <w:bookmarkStart w:id="51" w:name="OLE_LINK78"/>
            <w:bookmarkStart w:id="52" w:name="OLE_LINK79"/>
            <w:bookmarkStart w:id="53" w:name="OLE_LINK90"/>
            <w:bookmarkStart w:id="54" w:name="OLE_LINK91"/>
            <w:r>
              <w:t>Reception in RRC INACTIVE is</w:t>
            </w:r>
            <w:r w:rsidRPr="000B6F19">
              <w:t xml:space="preserve"> not allowed</w:t>
            </w:r>
            <w:bookmarkEnd w:id="51"/>
            <w:bookmarkEnd w:id="52"/>
            <w:r>
              <w:t xml:space="preserve"> </w:t>
            </w:r>
            <w:bookmarkEnd w:id="53"/>
            <w:bookmarkEnd w:id="54"/>
            <w:r>
              <w:t>(1bit)</w:t>
            </w:r>
          </w:p>
        </w:tc>
      </w:tr>
      <w:tr w:rsidR="000B6F19" w14:paraId="4E55E844" w14:textId="77777777" w:rsidTr="00794F4E">
        <w:tc>
          <w:tcPr>
            <w:tcW w:w="2122" w:type="dxa"/>
            <w:vAlign w:val="center"/>
          </w:tcPr>
          <w:p w14:paraId="17878FE8" w14:textId="17DF6366" w:rsidR="000B6F19" w:rsidRDefault="000B6F19" w:rsidP="000B6F19">
            <w:pPr>
              <w:jc w:val="center"/>
            </w:pPr>
            <w:r>
              <w:rPr>
                <w:rFonts w:hint="eastAsia"/>
              </w:rPr>
              <w:t>U</w:t>
            </w:r>
            <w:r>
              <w:t>E has valid PTM config</w:t>
            </w:r>
          </w:p>
        </w:tc>
        <w:tc>
          <w:tcPr>
            <w:tcW w:w="3689" w:type="dxa"/>
            <w:vAlign w:val="center"/>
          </w:tcPr>
          <w:p w14:paraId="46A87BD7" w14:textId="644DC794" w:rsidR="000B6F19" w:rsidRDefault="000B6F19" w:rsidP="000B6F19">
            <w:pPr>
              <w:jc w:val="center"/>
            </w:pPr>
            <w:r>
              <w:rPr>
                <w:rFonts w:hint="eastAsia"/>
              </w:rPr>
              <w:t>U</w:t>
            </w:r>
            <w:r>
              <w:t>E</w:t>
            </w:r>
            <w:bookmarkStart w:id="55" w:name="OLE_LINK80"/>
            <w:bookmarkStart w:id="56" w:name="OLE_LINK81"/>
            <w:r>
              <w:t xml:space="preserve"> receives multicast </w:t>
            </w:r>
            <w:bookmarkStart w:id="57" w:name="OLE_LINK72"/>
            <w:bookmarkStart w:id="58" w:name="OLE_LINK73"/>
            <w:r>
              <w:t>service</w:t>
            </w:r>
            <w:bookmarkEnd w:id="57"/>
            <w:bookmarkEnd w:id="58"/>
            <w:r>
              <w:t xml:space="preserve"> </w:t>
            </w:r>
            <w:bookmarkEnd w:id="55"/>
            <w:bookmarkEnd w:id="56"/>
            <w:r>
              <w:t>in RRC INACTIVE</w:t>
            </w:r>
          </w:p>
        </w:tc>
        <w:tc>
          <w:tcPr>
            <w:tcW w:w="0" w:type="auto"/>
            <w:vAlign w:val="center"/>
          </w:tcPr>
          <w:p w14:paraId="48A3C8A9" w14:textId="55071D92" w:rsidR="000B6F19" w:rsidRDefault="000B6F19" w:rsidP="000B6F19">
            <w:pPr>
              <w:jc w:val="center"/>
            </w:pPr>
            <w:bookmarkStart w:id="59" w:name="OLE_LINK74"/>
            <w:bookmarkStart w:id="60" w:name="OLE_LINK75"/>
            <w:r>
              <w:rPr>
                <w:rFonts w:hint="eastAsia"/>
              </w:rPr>
              <w:t>U</w:t>
            </w:r>
            <w:r>
              <w:t xml:space="preserve">E resume </w:t>
            </w:r>
            <w:bookmarkStart w:id="61" w:name="OLE_LINK76"/>
            <w:bookmarkStart w:id="62" w:name="OLE_LINK77"/>
            <w:r>
              <w:t>RRC connection to receive multicast service</w:t>
            </w:r>
            <w:bookmarkEnd w:id="59"/>
            <w:bookmarkEnd w:id="60"/>
            <w:bookmarkEnd w:id="61"/>
            <w:bookmarkEnd w:id="62"/>
          </w:p>
        </w:tc>
      </w:tr>
      <w:tr w:rsidR="000B6F19" w14:paraId="16483869" w14:textId="77777777" w:rsidTr="00794F4E">
        <w:tc>
          <w:tcPr>
            <w:tcW w:w="2122" w:type="dxa"/>
            <w:vAlign w:val="center"/>
          </w:tcPr>
          <w:p w14:paraId="50BC4F9F" w14:textId="6ABD4099" w:rsidR="000B6F19" w:rsidRDefault="000B6F19" w:rsidP="000B6F19">
            <w:pPr>
              <w:jc w:val="center"/>
            </w:pPr>
            <w:r>
              <w:rPr>
                <w:rFonts w:hint="eastAsia"/>
              </w:rPr>
              <w:t>U</w:t>
            </w:r>
            <w:r>
              <w:t>E does not have valid PTM config</w:t>
            </w:r>
          </w:p>
        </w:tc>
        <w:tc>
          <w:tcPr>
            <w:tcW w:w="3689" w:type="dxa"/>
            <w:vAlign w:val="center"/>
          </w:tcPr>
          <w:p w14:paraId="63475536" w14:textId="71414013" w:rsidR="000B6F19" w:rsidRDefault="000B6F19" w:rsidP="000B6F19">
            <w:pPr>
              <w:jc w:val="center"/>
            </w:pPr>
            <w:r>
              <w:rPr>
                <w:rFonts w:hint="eastAsia"/>
              </w:rPr>
              <w:t>U</w:t>
            </w:r>
            <w:r>
              <w:t xml:space="preserve">E </w:t>
            </w:r>
            <w:r w:rsidR="00794F4E">
              <w:t xml:space="preserve">can </w:t>
            </w:r>
            <w:r>
              <w:t>trigger</w:t>
            </w:r>
            <w:bookmarkStart w:id="63" w:name="OLE_LINK82"/>
            <w:bookmarkStart w:id="64" w:name="OLE_LINK83"/>
            <w:r>
              <w:t xml:space="preserve"> RRC resume to obtain</w:t>
            </w:r>
            <w:r w:rsidR="00794F4E">
              <w:t xml:space="preserve"> PTM config.</w:t>
            </w:r>
            <w:bookmarkEnd w:id="63"/>
            <w:bookmarkEnd w:id="64"/>
            <w:r w:rsidR="00794F4E">
              <w:t xml:space="preserve"> </w:t>
            </w:r>
            <w:bookmarkStart w:id="65" w:name="OLE_LINK84"/>
            <w:bookmarkStart w:id="66" w:name="OLE_LINK85"/>
            <w:r w:rsidR="00794F4E">
              <w:t xml:space="preserve">It is up to network to control UE’s RRC state depends on current cell load </w:t>
            </w:r>
            <w:bookmarkEnd w:id="65"/>
            <w:bookmarkEnd w:id="66"/>
            <w:r w:rsidR="00805EF6">
              <w:t>and other conditions</w:t>
            </w:r>
          </w:p>
        </w:tc>
        <w:tc>
          <w:tcPr>
            <w:tcW w:w="0" w:type="auto"/>
            <w:vAlign w:val="center"/>
          </w:tcPr>
          <w:p w14:paraId="429CD946" w14:textId="18A61534" w:rsidR="000B6F19" w:rsidRDefault="00794F4E" w:rsidP="000B6F19">
            <w:pPr>
              <w:jc w:val="center"/>
            </w:pPr>
            <w:r>
              <w:t>UE resume RRC connection to receive multicast service</w:t>
            </w:r>
          </w:p>
        </w:tc>
      </w:tr>
    </w:tbl>
    <w:p w14:paraId="46D3BCF5" w14:textId="70D93F56" w:rsidR="001D09BB" w:rsidRDefault="00794F4E" w:rsidP="007D084D">
      <w:bookmarkStart w:id="67" w:name="OLE_LINK86"/>
      <w:bookmarkStart w:id="68" w:name="OLE_LINK87"/>
      <w:bookmarkEnd w:id="43"/>
      <w:bookmarkEnd w:id="44"/>
      <w:r>
        <w:lastRenderedPageBreak/>
        <w:t xml:space="preserve">Base on the above analysis, </w:t>
      </w:r>
      <w:r w:rsidR="00F64E93">
        <w:t xml:space="preserve">The UE’s behaviour is clear. </w:t>
      </w:r>
      <w:bookmarkStart w:id="69" w:name="OLE_LINK12"/>
      <w:bookmarkStart w:id="70" w:name="OLE_LINK13"/>
      <w:r w:rsidR="00F64E93">
        <w:t>U</w:t>
      </w:r>
      <w:r>
        <w:t>E should resume RRC connection to receive multicast service if reception in RRC INACTIVE is not allowed</w:t>
      </w:r>
      <w:bookmarkEnd w:id="69"/>
      <w:bookmarkEnd w:id="70"/>
      <w:r>
        <w:t>. For the scenario</w:t>
      </w:r>
      <w:r w:rsidR="00163432">
        <w:t>s</w:t>
      </w:r>
      <w:r>
        <w:t xml:space="preserve"> </w:t>
      </w:r>
      <w:r w:rsidR="00163432">
        <w:t>where</w:t>
      </w:r>
      <w:r>
        <w:t xml:space="preserve"> </w:t>
      </w:r>
      <w:r w:rsidR="00163432">
        <w:t xml:space="preserve">multicast reception in RRC INACTIVE is </w:t>
      </w:r>
      <w:r>
        <w:t xml:space="preserve">allowed, UE can </w:t>
      </w:r>
      <w:r w:rsidR="00163432">
        <w:t xml:space="preserve">directly </w:t>
      </w:r>
      <w:r>
        <w:t>receive</w:t>
      </w:r>
      <w:r w:rsidR="00163432">
        <w:t xml:space="preserve"> the</w:t>
      </w:r>
      <w:r>
        <w:t xml:space="preserve"> multicast service in RRC INACTIVE if </w:t>
      </w:r>
      <w:r w:rsidR="00163432">
        <w:t>it</w:t>
      </w:r>
      <w:r>
        <w:t xml:space="preserve"> has valid PTM config</w:t>
      </w:r>
      <w:r w:rsidR="00163432">
        <w:t xml:space="preserve">uration. </w:t>
      </w:r>
      <w:r w:rsidR="00163432" w:rsidRPr="00163432">
        <w:t>Alternatively, if the PTM configuration is unavailable, the UE should initiate RRC resume to obtain the PTM configuration.</w:t>
      </w:r>
      <w:r>
        <w:t xml:space="preserve"> In this case, </w:t>
      </w:r>
      <w:r w:rsidR="002A45AB">
        <w:t>i</w:t>
      </w:r>
      <w:r>
        <w:t>t is up to network to control UE’s RRC state depend</w:t>
      </w:r>
      <w:r w:rsidR="00163432">
        <w:t>ing</w:t>
      </w:r>
      <w:r>
        <w:t xml:space="preserve"> on current cell load</w:t>
      </w:r>
      <w:r w:rsidR="00F64E93">
        <w:t xml:space="preserve"> and other conditions</w:t>
      </w:r>
      <w:r>
        <w:t xml:space="preserve"> by using</w:t>
      </w:r>
      <w:r w:rsidR="00163432">
        <w:t xml:space="preserve"> different RRC </w:t>
      </w:r>
      <w:r w:rsidR="002A45AB">
        <w:t>signalling</w:t>
      </w:r>
      <w:r w:rsidR="00163432">
        <w:t xml:space="preserve"> like</w:t>
      </w:r>
      <w:r>
        <w:t xml:space="preserve"> </w:t>
      </w:r>
      <w:proofErr w:type="spellStart"/>
      <w:r>
        <w:t>RRCResume</w:t>
      </w:r>
      <w:proofErr w:type="spellEnd"/>
      <w:r>
        <w:t xml:space="preserve"> or </w:t>
      </w:r>
      <w:proofErr w:type="spellStart"/>
      <w:r>
        <w:t>RRCRelease</w:t>
      </w:r>
      <w:proofErr w:type="spellEnd"/>
      <w:r>
        <w:t xml:space="preserve"> message</w:t>
      </w:r>
      <w:r w:rsidR="00163432">
        <w:t xml:space="preserve"> (with PTM config)</w:t>
      </w:r>
      <w:r w:rsidR="00F64E93">
        <w:t xml:space="preserve"> to switch UE to RRC CONNECTED state or RRC INACTIVE state</w:t>
      </w:r>
      <w:r w:rsidR="00163432">
        <w:t>.</w:t>
      </w:r>
      <w:bookmarkEnd w:id="67"/>
      <w:bookmarkEnd w:id="68"/>
    </w:p>
    <w:p w14:paraId="1E92FFE0" w14:textId="116137FA" w:rsidR="00805EF6" w:rsidRPr="00F64E93" w:rsidRDefault="00805EF6" w:rsidP="007D084D">
      <w:pPr>
        <w:rPr>
          <w:b/>
          <w:bCs/>
        </w:rPr>
      </w:pPr>
      <w:bookmarkStart w:id="71" w:name="OLE_LINK14"/>
      <w:bookmarkStart w:id="72" w:name="OLE_LINK15"/>
      <w:bookmarkStart w:id="73" w:name="OLE_LINK34"/>
      <w:bookmarkStart w:id="74" w:name="OLE_LINK35"/>
      <w:r w:rsidRPr="00F64E93">
        <w:rPr>
          <w:b/>
          <w:bCs/>
        </w:rPr>
        <w:t>Observation</w:t>
      </w:r>
      <w:r w:rsidR="00F64E93">
        <w:rPr>
          <w:b/>
          <w:bCs/>
        </w:rPr>
        <w:t xml:space="preserve"> 5</w:t>
      </w:r>
      <w:r w:rsidRPr="00F64E93">
        <w:rPr>
          <w:b/>
          <w:bCs/>
        </w:rPr>
        <w:t xml:space="preserve">: </w:t>
      </w:r>
      <w:bookmarkStart w:id="75" w:name="OLE_LINK16"/>
      <w:bookmarkStart w:id="76" w:name="OLE_LINK17"/>
      <w:bookmarkEnd w:id="71"/>
      <w:bookmarkEnd w:id="72"/>
      <w:r w:rsidRPr="00F64E93">
        <w:rPr>
          <w:b/>
          <w:bCs/>
        </w:rPr>
        <w:t xml:space="preserve">UE should </w:t>
      </w:r>
      <w:bookmarkEnd w:id="75"/>
      <w:bookmarkEnd w:id="76"/>
      <w:r w:rsidRPr="00F64E93">
        <w:rPr>
          <w:b/>
          <w:bCs/>
        </w:rPr>
        <w:t>resume RRC connection to receive multicast service if reception in RRC INACTIVE is not allowed.</w:t>
      </w:r>
    </w:p>
    <w:p w14:paraId="0790C770" w14:textId="64A76D52" w:rsidR="00805EF6" w:rsidRDefault="00805EF6" w:rsidP="007D084D">
      <w:r w:rsidRPr="00F64E93">
        <w:rPr>
          <w:b/>
          <w:bCs/>
        </w:rPr>
        <w:t>Observation</w:t>
      </w:r>
      <w:r w:rsidR="00F64E93">
        <w:rPr>
          <w:b/>
          <w:bCs/>
        </w:rPr>
        <w:t xml:space="preserve"> 6</w:t>
      </w:r>
      <w:r w:rsidRPr="00F64E93">
        <w:rPr>
          <w:b/>
          <w:bCs/>
        </w:rPr>
        <w:t>: UE should trigger RRC resume if UE does not have valid PTM config</w:t>
      </w:r>
      <w:r w:rsidR="00F64E93" w:rsidRPr="00F64E93">
        <w:rPr>
          <w:b/>
          <w:bCs/>
        </w:rPr>
        <w:t xml:space="preserve">. It’s network implementation to release UE with PTM config or switch UE to </w:t>
      </w:r>
      <w:r w:rsidR="00F64E93">
        <w:rPr>
          <w:b/>
          <w:bCs/>
        </w:rPr>
        <w:t xml:space="preserve">RRC </w:t>
      </w:r>
      <w:r w:rsidR="00F64E93" w:rsidRPr="00F64E93">
        <w:rPr>
          <w:b/>
          <w:bCs/>
        </w:rPr>
        <w:t>CONNECTED</w:t>
      </w:r>
      <w:r w:rsidR="00F64E93">
        <w:rPr>
          <w:b/>
          <w:bCs/>
        </w:rPr>
        <w:t xml:space="preserve"> state</w:t>
      </w:r>
    </w:p>
    <w:p w14:paraId="64EC9580" w14:textId="25DECD38" w:rsidR="001D09BB" w:rsidRPr="002A45AB" w:rsidRDefault="002A45AB" w:rsidP="007D084D">
      <w:pPr>
        <w:rPr>
          <w:b/>
          <w:bCs/>
        </w:rPr>
      </w:pPr>
      <w:r w:rsidRPr="002A45AB">
        <w:rPr>
          <w:b/>
          <w:bCs/>
        </w:rPr>
        <w:t>Proposal</w:t>
      </w:r>
      <w:r w:rsidR="00F64E93">
        <w:rPr>
          <w:b/>
          <w:bCs/>
        </w:rPr>
        <w:t xml:space="preserve"> 7</w:t>
      </w:r>
      <w:r w:rsidRPr="002A45AB">
        <w:rPr>
          <w:b/>
          <w:bCs/>
        </w:rPr>
        <w:t>: One bit indication per TMGI is introduced in group paging to indicate whether multicast reception in RRC INACTIVE is allowed for session activation</w:t>
      </w:r>
      <w:r>
        <w:rPr>
          <w:b/>
          <w:bCs/>
        </w:rPr>
        <w:t>.</w:t>
      </w:r>
    </w:p>
    <w:bookmarkEnd w:id="73"/>
    <w:bookmarkEnd w:id="74"/>
    <w:p w14:paraId="0E254B55" w14:textId="77777777" w:rsidR="007D084D" w:rsidRP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23A1AA90" w14:textId="5B246A53" w:rsidR="00F64E93" w:rsidRPr="00F64E93" w:rsidRDefault="00F64E93" w:rsidP="00F64E93">
      <w:pPr>
        <w:rPr>
          <w:b/>
          <w:bCs/>
          <w:u w:val="single"/>
        </w:rPr>
      </w:pPr>
      <w:r w:rsidRPr="00F64E93">
        <w:rPr>
          <w:u w:val="single"/>
        </w:rPr>
        <w:t>PTM configuration structure</w:t>
      </w:r>
    </w:p>
    <w:p w14:paraId="279AC871" w14:textId="3B4D6828" w:rsidR="00F64E93" w:rsidRDefault="00F64E93" w:rsidP="00F64E93">
      <w:pPr>
        <w:ind w:left="1132" w:hangingChars="564" w:hanging="1132"/>
        <w:rPr>
          <w:b/>
          <w:bCs/>
        </w:rPr>
      </w:pPr>
      <w:r>
        <w:rPr>
          <w:b/>
          <w:bCs/>
        </w:rPr>
        <w:t>Proposal 1: UE should first obtain PTM configuration via initial PTM config. I.e., UE cannot directly obtain PTM configuration from SIB-&gt;multicast MCCH without initial PTM config.</w:t>
      </w:r>
    </w:p>
    <w:p w14:paraId="212872CD" w14:textId="3D50540A" w:rsidR="00F64E93" w:rsidRDefault="00F64E93" w:rsidP="00F64E93">
      <w:pPr>
        <w:ind w:left="1132" w:hangingChars="564" w:hanging="1132"/>
        <w:rPr>
          <w:rStyle w:val="ui-provider"/>
        </w:rPr>
      </w:pPr>
      <w:r>
        <w:rPr>
          <w:b/>
          <w:bCs/>
        </w:rPr>
        <w:t>Observation 1:</w:t>
      </w:r>
      <w:r>
        <w:rPr>
          <w:rStyle w:val="ui-provider"/>
          <w:b/>
          <w:bCs/>
        </w:rPr>
        <w:t xml:space="preserve"> Reusing legacy broadcast MCCH design may bring impact to multicast in both RRC CONNECTED state and INACTIVE state, leading to unrestricted access to all multicast services</w:t>
      </w:r>
      <w:r>
        <w:rPr>
          <w:b/>
          <w:bCs/>
        </w:rPr>
        <w:t xml:space="preserve"> in </w:t>
      </w:r>
      <w:r>
        <w:rPr>
          <w:rStyle w:val="ui-provider"/>
          <w:b/>
          <w:bCs/>
        </w:rPr>
        <w:t>Rel-17 and Rel-18</w:t>
      </w:r>
      <w:r>
        <w:rPr>
          <w:rStyle w:val="ui-provider"/>
        </w:rPr>
        <w:t>.</w:t>
      </w:r>
    </w:p>
    <w:p w14:paraId="27C8DDF8" w14:textId="77777777" w:rsidR="00F64E93" w:rsidRDefault="00F64E93" w:rsidP="00F64E93">
      <w:pPr>
        <w:ind w:left="1132" w:hangingChars="564" w:hanging="1132"/>
      </w:pPr>
      <w:r>
        <w:rPr>
          <w:b/>
          <w:bCs/>
        </w:rPr>
        <w:t>Observation 2: The legacy MCCH for broadcast contains multiple sessions, and any PTM configuration change will trigger an MCCH change notification, leading to frequent and unnecessary MCCH monitoring for multicast.</w:t>
      </w:r>
    </w:p>
    <w:p w14:paraId="583871E6" w14:textId="77777777" w:rsidR="00F64E93" w:rsidRDefault="00F64E93" w:rsidP="00F64E93">
      <w:pPr>
        <w:ind w:left="1132" w:hangingChars="564" w:hanging="1132"/>
        <w:jc w:val="left"/>
        <w:rPr>
          <w:b/>
          <w:bCs/>
        </w:rPr>
      </w:pPr>
      <w:r>
        <w:rPr>
          <w:rStyle w:val="ui-provider"/>
          <w:b/>
          <w:bCs/>
        </w:rPr>
        <w:t xml:space="preserve">Proposal 2: </w:t>
      </w:r>
      <w:r>
        <w:rPr>
          <w:b/>
          <w:bCs/>
        </w:rPr>
        <w:t>The multicast MCCH message is provided per multicast session and scrambled by different G-RNTIs. LCID can be used to differentiate the MCCH and MTCH for one multicast session.</w:t>
      </w:r>
    </w:p>
    <w:p w14:paraId="14ED95A9" w14:textId="7869C45F" w:rsidR="00D25662" w:rsidRDefault="00F64E93" w:rsidP="00F64E93">
      <w:pPr>
        <w:ind w:left="1161" w:hangingChars="578" w:hanging="1161"/>
        <w:rPr>
          <w:b/>
          <w:bCs/>
        </w:rPr>
      </w:pPr>
      <w:r>
        <w:rPr>
          <w:b/>
          <w:bCs/>
        </w:rPr>
        <w:t>Proposal 3: The G-RNTI for MCCH and MTCH can be obtained via dedicated signalling during initial PTM config.</w:t>
      </w:r>
    </w:p>
    <w:p w14:paraId="0C9F75AA" w14:textId="77777777" w:rsidR="00766ABF" w:rsidRPr="00F64E93" w:rsidRDefault="00766ABF" w:rsidP="00F64E93">
      <w:pPr>
        <w:ind w:left="1161" w:hangingChars="578" w:hanging="1161"/>
        <w:rPr>
          <w:rFonts w:eastAsiaTheme="minorEastAsia" w:cs="Arial"/>
          <w:b/>
        </w:rPr>
      </w:pPr>
    </w:p>
    <w:p w14:paraId="3171D583" w14:textId="77777777" w:rsidR="00F64E93" w:rsidRPr="00F64E93" w:rsidRDefault="00F64E93" w:rsidP="00F64E93">
      <w:pPr>
        <w:rPr>
          <w:u w:val="single"/>
        </w:rPr>
      </w:pPr>
      <w:r w:rsidRPr="00F64E93">
        <w:rPr>
          <w:u w:val="single"/>
        </w:rPr>
        <w:t>Change notification for multicast MCCH</w:t>
      </w:r>
    </w:p>
    <w:p w14:paraId="0E7556C9" w14:textId="621CC6E9" w:rsidR="00E3410A" w:rsidRDefault="00F64E93" w:rsidP="007F6755">
      <w:pPr>
        <w:rPr>
          <w:rStyle w:val="ui-provider"/>
          <w:b/>
          <w:bCs/>
        </w:rPr>
      </w:pPr>
      <w:r>
        <w:rPr>
          <w:b/>
          <w:bCs/>
        </w:rPr>
        <w:t>Proposal 4: If proposal 2 is agreed, the 2 bits change notification field in multicast DCI format for each G-RNTI is used to announce the change</w:t>
      </w:r>
      <w:r>
        <w:rPr>
          <w:rStyle w:val="ui-provider"/>
          <w:b/>
          <w:bCs/>
        </w:rPr>
        <w:t xml:space="preserve"> in MCCH contents for each multicast session.</w:t>
      </w:r>
    </w:p>
    <w:p w14:paraId="0507B20A" w14:textId="77777777" w:rsidR="00766ABF" w:rsidRDefault="00766ABF" w:rsidP="007F6755">
      <w:pPr>
        <w:rPr>
          <w:rStyle w:val="ui-provider"/>
          <w:b/>
          <w:bCs/>
        </w:rPr>
      </w:pPr>
    </w:p>
    <w:p w14:paraId="4A47C19B" w14:textId="04E8B590" w:rsidR="00F64E93" w:rsidRPr="00F64E93" w:rsidRDefault="00F64E93" w:rsidP="007F6755">
      <w:pPr>
        <w:rPr>
          <w:rFonts w:eastAsiaTheme="minorEastAsia" w:cs="Arial"/>
          <w:b/>
          <w:u w:val="single"/>
        </w:rPr>
      </w:pPr>
      <w:r w:rsidRPr="00F64E93">
        <w:rPr>
          <w:u w:val="single"/>
        </w:rPr>
        <w:t>Timer for MCCH monitoring</w:t>
      </w:r>
    </w:p>
    <w:p w14:paraId="7A20EAEC" w14:textId="77777777" w:rsidR="00F64E93" w:rsidRDefault="00F64E93" w:rsidP="00F64E93">
      <w:r>
        <w:rPr>
          <w:b/>
          <w:bCs/>
        </w:rPr>
        <w:t>Observation 3: The multicast MCCH configuration can be indicated to UE together with the initial PTM config by dedicated signalling. If it is not indicated by initial config, UE can also obtain the multicast MCCH via SIB.</w:t>
      </w:r>
    </w:p>
    <w:p w14:paraId="6506BAB4" w14:textId="77777777" w:rsidR="00F64E93" w:rsidRDefault="00F64E93" w:rsidP="00F64E93">
      <w:pPr>
        <w:rPr>
          <w:rFonts w:eastAsia="Batang" w:cs="Arial"/>
          <w:b/>
        </w:rPr>
      </w:pPr>
      <w:r>
        <w:rPr>
          <w:rFonts w:eastAsia="Batang" w:cs="Arial"/>
          <w:b/>
        </w:rPr>
        <w:t>Proposal 5: UE starts monitoring multicast MCCH when it starts to receive multicast from RRC INACTIVE state.</w:t>
      </w:r>
    </w:p>
    <w:p w14:paraId="74CC33D2" w14:textId="77777777" w:rsidR="00F64E93" w:rsidRDefault="00F64E93" w:rsidP="00F64E93">
      <w:pPr>
        <w:rPr>
          <w:rFonts w:eastAsia="Batang" w:cs="Arial"/>
          <w:b/>
        </w:rPr>
      </w:pPr>
      <w:r>
        <w:rPr>
          <w:b/>
          <w:bCs/>
        </w:rPr>
        <w:t>Obs</w:t>
      </w:r>
      <w:r>
        <w:rPr>
          <w:rFonts w:eastAsia="Batang" w:cs="Arial"/>
          <w:b/>
        </w:rPr>
        <w:t>ervation 4: Monitoring multicast MCCH for an inactive session will lead to much more power consumption, which is undesirable for UE in RRC INACTIVE state.</w:t>
      </w:r>
    </w:p>
    <w:p w14:paraId="58ED06D5" w14:textId="1345D17F" w:rsidR="00F64E93" w:rsidRDefault="00F64E93" w:rsidP="00F64E93">
      <w:pPr>
        <w:rPr>
          <w:rFonts w:eastAsia="Batang" w:cs="Arial"/>
          <w:b/>
        </w:rPr>
      </w:pPr>
      <w:r>
        <w:rPr>
          <w:rFonts w:eastAsia="Batang" w:cs="Arial"/>
          <w:b/>
        </w:rPr>
        <w:t>Proposal 6:  UE stops monitoring multicast MCCH when the session is deactivated, released, or UE is no longer interested in the multicast session.</w:t>
      </w:r>
    </w:p>
    <w:p w14:paraId="7882C0E3" w14:textId="77777777" w:rsidR="00766ABF" w:rsidRDefault="00766ABF" w:rsidP="00F64E93">
      <w:pPr>
        <w:rPr>
          <w:rFonts w:eastAsia="Batang" w:cs="Arial"/>
          <w:b/>
        </w:rPr>
      </w:pPr>
    </w:p>
    <w:p w14:paraId="3EA8F14F" w14:textId="0E3A2F15" w:rsidR="00F64E93" w:rsidRPr="00F64E93" w:rsidRDefault="00F64E93" w:rsidP="00F64E93">
      <w:pPr>
        <w:rPr>
          <w:rFonts w:eastAsia="Batang" w:cs="Arial"/>
          <w:b/>
          <w:u w:val="single"/>
        </w:rPr>
      </w:pPr>
      <w:r w:rsidRPr="00F64E93">
        <w:rPr>
          <w:u w:val="single"/>
        </w:rPr>
        <w:t>Notification enhancement</w:t>
      </w:r>
    </w:p>
    <w:p w14:paraId="56D256E9" w14:textId="77777777" w:rsidR="00F64E93" w:rsidRDefault="00F64E93" w:rsidP="00F64E93">
      <w:pPr>
        <w:rPr>
          <w:b/>
          <w:bCs/>
        </w:rPr>
      </w:pPr>
      <w:r>
        <w:rPr>
          <w:b/>
          <w:bCs/>
        </w:rPr>
        <w:lastRenderedPageBreak/>
        <w:t>Observation 5: UE should resume RRC connection to receive multicast service if reception in RRC INACTIVE is not allowed.</w:t>
      </w:r>
    </w:p>
    <w:p w14:paraId="5E5D1D89" w14:textId="77777777" w:rsidR="00F64E93" w:rsidRDefault="00F64E93" w:rsidP="00F64E93">
      <w:r>
        <w:rPr>
          <w:b/>
          <w:bCs/>
        </w:rPr>
        <w:t>Observation 6: UE should trigger RRC resume if UE does not have valid PTM config. It’s network implementation to release UE with PTM config or switch UE to RRC CONNECTED state</w:t>
      </w:r>
    </w:p>
    <w:p w14:paraId="4F238B13" w14:textId="1B9657A8" w:rsidR="00F64E93" w:rsidRPr="00F64E93" w:rsidRDefault="00F64E93" w:rsidP="007F6755">
      <w:pPr>
        <w:rPr>
          <w:b/>
          <w:bCs/>
        </w:rPr>
      </w:pPr>
      <w:r>
        <w:rPr>
          <w:b/>
          <w:bCs/>
        </w:rPr>
        <w:t>Proposal 7: One bit indication per TMGI is introduced in group paging to indicate whether multicast reception in RRC INACTIVE is allowed for session activation.</w:t>
      </w:r>
    </w:p>
    <w:p w14:paraId="6B5B415F" w14:textId="3C153777" w:rsidR="00610923" w:rsidRPr="00125D09" w:rsidRDefault="00610923" w:rsidP="00AE14F3">
      <w:pPr>
        <w:pStyle w:val="1"/>
        <w:ind w:hanging="792"/>
      </w:pPr>
      <w:r w:rsidRPr="00125D09">
        <w:t>References</w:t>
      </w:r>
    </w:p>
    <w:p w14:paraId="2701E894" w14:textId="7F0D8FF0" w:rsidR="00C66CE3" w:rsidRDefault="00375C91" w:rsidP="001A0639">
      <w:pPr>
        <w:pStyle w:val="Reference"/>
        <w:rPr>
          <w:rFonts w:cs="Arial"/>
        </w:rPr>
      </w:pPr>
      <w:r w:rsidRPr="00375C91">
        <w:rPr>
          <w:rFonts w:cs="Arial"/>
        </w:rPr>
        <w:t>R2_121bis MBS session notes (Dawid)_2023-04-25 1550 UTC</w:t>
      </w:r>
    </w:p>
    <w:p w14:paraId="09665855" w14:textId="253A1605" w:rsidR="00571FA7" w:rsidRPr="00571FA7" w:rsidRDefault="00571FA7" w:rsidP="007F6755">
      <w:pPr>
        <w:pStyle w:val="Reference"/>
        <w:rPr>
          <w:rFonts w:cs="Arial"/>
        </w:rPr>
      </w:pPr>
      <w:r>
        <w:rPr>
          <w:rFonts w:eastAsiaTheme="minorEastAsia" w:cs="Arial"/>
          <w:bCs/>
        </w:rPr>
        <w:t>[AT121bis-e][604] UP issues for Multicast in RRC Inactive (Apple)</w:t>
      </w:r>
    </w:p>
    <w:p w14:paraId="3FF35D1B" w14:textId="54159546" w:rsidR="00E30FCA" w:rsidRPr="00E30FCA" w:rsidRDefault="00765B89" w:rsidP="00E30FCA">
      <w:pPr>
        <w:pStyle w:val="Reference"/>
        <w:rPr>
          <w:rFonts w:cs="Arial" w:hint="eastAsia"/>
        </w:rPr>
      </w:pPr>
      <w:r>
        <w:t>[</w:t>
      </w:r>
      <w:r w:rsidRPr="00765B89">
        <w:t>Post121][</w:t>
      </w:r>
      <w:proofErr w:type="gramStart"/>
      <w:r w:rsidRPr="00765B89">
        <w:t>606][</w:t>
      </w:r>
      <w:proofErr w:type="spellStart"/>
      <w:proofErr w:type="gramEnd"/>
      <w:r w:rsidRPr="00765B89">
        <w:t>eMBS</w:t>
      </w:r>
      <w:proofErr w:type="spellEnd"/>
      <w:r w:rsidRPr="00765B89">
        <w:t>] Service continuity and notifications (ZTE)</w:t>
      </w:r>
    </w:p>
    <w:sectPr w:rsidR="00E30FCA" w:rsidRPr="00E30FCA">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4"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9"/>
  </w:num>
  <w:num w:numId="4">
    <w:abstractNumId w:val="11"/>
  </w:num>
  <w:num w:numId="5">
    <w:abstractNumId w:val="5"/>
  </w:num>
  <w:num w:numId="6">
    <w:abstractNumId w:val="13"/>
  </w:num>
  <w:num w:numId="7">
    <w:abstractNumId w:val="20"/>
  </w:num>
  <w:num w:numId="8">
    <w:abstractNumId w:val="6"/>
  </w:num>
  <w:num w:numId="9">
    <w:abstractNumId w:val="16"/>
  </w:num>
  <w:num w:numId="10">
    <w:abstractNumId w:val="26"/>
  </w:num>
  <w:num w:numId="11">
    <w:abstractNumId w:val="18"/>
  </w:num>
  <w:num w:numId="12">
    <w:abstractNumId w:val="23"/>
  </w:num>
  <w:num w:numId="13">
    <w:abstractNumId w:val="17"/>
  </w:num>
  <w:num w:numId="14">
    <w:abstractNumId w:val="10"/>
  </w:num>
  <w:num w:numId="15">
    <w:abstractNumId w:val="2"/>
  </w:num>
  <w:num w:numId="16">
    <w:abstractNumId w:val="4"/>
  </w:num>
  <w:num w:numId="17">
    <w:abstractNumId w:val="25"/>
  </w:num>
  <w:num w:numId="18">
    <w:abstractNumId w:val="27"/>
  </w:num>
  <w:num w:numId="19">
    <w:abstractNumId w:val="14"/>
  </w:num>
  <w:num w:numId="20">
    <w:abstractNumId w:val="21"/>
  </w:num>
  <w:num w:numId="21">
    <w:abstractNumId w:val="22"/>
  </w:num>
  <w:num w:numId="22">
    <w:abstractNumId w:val="3"/>
  </w:num>
  <w:num w:numId="23">
    <w:abstractNumId w:val="7"/>
  </w:num>
  <w:num w:numId="24">
    <w:abstractNumId w:val="8"/>
  </w:num>
  <w:num w:numId="25">
    <w:abstractNumId w:val="12"/>
  </w:num>
  <w:num w:numId="26">
    <w:abstractNumId w:val="19"/>
  </w:num>
  <w:num w:numId="27">
    <w:abstractNumId w:val="17"/>
  </w:num>
  <w:num w:numId="28">
    <w:abstractNumId w:val="24"/>
  </w:num>
  <w:num w:numId="29">
    <w:abstractNumId w:val="1"/>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1676</TotalTime>
  <Pages>5</Pages>
  <Words>2126</Words>
  <Characters>11642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21</cp:revision>
  <cp:lastPrinted>2016-11-04T09:26:00Z</cp:lastPrinted>
  <dcterms:created xsi:type="dcterms:W3CDTF">2023-04-04T10:37:00Z</dcterms:created>
  <dcterms:modified xsi:type="dcterms:W3CDTF">2023-05-12T09:21:00Z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